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15A53" w14:textId="5CFE8160" w:rsidR="00C34EED" w:rsidRPr="003853F7" w:rsidRDefault="003853F7" w:rsidP="003853F7">
      <w:pPr>
        <w:jc w:val="center"/>
        <w:rPr>
          <w:b/>
          <w:bCs/>
          <w:lang w:val="en-US"/>
        </w:rPr>
      </w:pPr>
      <w:r w:rsidRPr="003853F7">
        <w:rPr>
          <w:b/>
          <w:bCs/>
          <w:lang w:val="en-US"/>
        </w:rPr>
        <w:t>GNA-G Leadership Team</w:t>
      </w:r>
    </w:p>
    <w:p w14:paraId="2AB6397C" w14:textId="5162A1F5" w:rsidR="003853F7" w:rsidRPr="003853F7" w:rsidRDefault="003853F7" w:rsidP="003853F7">
      <w:pPr>
        <w:jc w:val="center"/>
        <w:rPr>
          <w:b/>
          <w:bCs/>
          <w:lang w:val="en-US"/>
        </w:rPr>
      </w:pPr>
      <w:r w:rsidRPr="003853F7">
        <w:rPr>
          <w:b/>
          <w:bCs/>
          <w:lang w:val="en-US"/>
        </w:rPr>
        <w:t>Managing Working Groups</w:t>
      </w:r>
    </w:p>
    <w:p w14:paraId="4FEC1699" w14:textId="2F2BDE00" w:rsidR="003853F7" w:rsidRDefault="003853F7">
      <w:pPr>
        <w:rPr>
          <w:lang w:val="en-US"/>
        </w:rPr>
      </w:pPr>
    </w:p>
    <w:p w14:paraId="40F0677D" w14:textId="7D29BF5B" w:rsidR="003853F7" w:rsidRDefault="003853F7">
      <w:pPr>
        <w:rPr>
          <w:lang w:val="en-US"/>
        </w:rPr>
      </w:pPr>
      <w:r>
        <w:rPr>
          <w:lang w:val="en-US"/>
        </w:rPr>
        <w:t xml:space="preserve">Date: </w:t>
      </w:r>
      <w:r w:rsidR="009E2275">
        <w:rPr>
          <w:lang w:val="en-US"/>
        </w:rPr>
        <w:t>16 February</w:t>
      </w:r>
      <w:r>
        <w:rPr>
          <w:lang w:val="en-US"/>
        </w:rPr>
        <w:t xml:space="preserve"> 2021</w:t>
      </w:r>
    </w:p>
    <w:p w14:paraId="200B15C0" w14:textId="58091EA6" w:rsidR="003853F7" w:rsidRDefault="003853F7">
      <w:pPr>
        <w:rPr>
          <w:lang w:val="en-US"/>
        </w:rPr>
      </w:pPr>
      <w:r>
        <w:rPr>
          <w:lang w:val="en-US"/>
        </w:rPr>
        <w:t xml:space="preserve">Author: </w:t>
      </w:r>
      <w:r w:rsidR="009E2275">
        <w:rPr>
          <w:lang w:val="en-US"/>
        </w:rPr>
        <w:t>GNA-G Leadership Team</w:t>
      </w:r>
    </w:p>
    <w:p w14:paraId="4CC3A5A4" w14:textId="5F0FE013" w:rsidR="003853F7" w:rsidRDefault="003853F7">
      <w:pPr>
        <w:rPr>
          <w:lang w:val="en-US"/>
        </w:rPr>
      </w:pPr>
      <w:r>
        <w:rPr>
          <w:lang w:val="en-US"/>
        </w:rPr>
        <w:t>Version: 0.</w:t>
      </w:r>
      <w:r w:rsidR="00447962">
        <w:rPr>
          <w:lang w:val="en-US"/>
        </w:rPr>
        <w:t>7</w:t>
      </w:r>
      <w:r>
        <w:rPr>
          <w:lang w:val="en-US"/>
        </w:rPr>
        <w:t xml:space="preserve"> –</w:t>
      </w:r>
      <w:r w:rsidR="00531AEE">
        <w:rPr>
          <w:lang w:val="en-US"/>
        </w:rPr>
        <w:t xml:space="preserve"> </w:t>
      </w:r>
      <w:r>
        <w:rPr>
          <w:lang w:val="en-US"/>
        </w:rPr>
        <w:t>draft</w:t>
      </w:r>
    </w:p>
    <w:p w14:paraId="253A9A47" w14:textId="543D631E" w:rsidR="003853F7" w:rsidRDefault="003853F7">
      <w:pPr>
        <w:rPr>
          <w:lang w:val="en-US"/>
        </w:rPr>
      </w:pPr>
    </w:p>
    <w:p w14:paraId="5210611F" w14:textId="06F87784" w:rsidR="003853F7" w:rsidRPr="0073583D" w:rsidRDefault="003853F7">
      <w:pPr>
        <w:rPr>
          <w:b/>
          <w:bCs/>
          <w:lang w:val="en-US"/>
        </w:rPr>
      </w:pPr>
      <w:r w:rsidRPr="0073583D">
        <w:rPr>
          <w:b/>
          <w:bCs/>
          <w:lang w:val="en-US"/>
        </w:rPr>
        <w:t>Introduction</w:t>
      </w:r>
    </w:p>
    <w:p w14:paraId="050DB8C1" w14:textId="61BDF138" w:rsidR="003853F7" w:rsidRDefault="003853F7">
      <w:pPr>
        <w:rPr>
          <w:lang w:val="en-US"/>
        </w:rPr>
      </w:pPr>
    </w:p>
    <w:p w14:paraId="4EDBD9DE" w14:textId="7F141CDA" w:rsidR="0073583D" w:rsidRDefault="0073583D">
      <w:pPr>
        <w:rPr>
          <w:lang w:val="en-US"/>
        </w:rPr>
      </w:pPr>
      <w:r>
        <w:rPr>
          <w:lang w:val="en-US"/>
        </w:rPr>
        <w:t xml:space="preserve">The work of the Global Network Advancement Group (GNA-G) is taking place in Working Groups (WGs). Over time, WGs are created, </w:t>
      </w:r>
      <w:r w:rsidR="003054DA">
        <w:rPr>
          <w:lang w:val="en-US"/>
        </w:rPr>
        <w:t xml:space="preserve">work to </w:t>
      </w:r>
      <w:r>
        <w:rPr>
          <w:lang w:val="en-US"/>
        </w:rPr>
        <w:t xml:space="preserve">fulfill a mission, and </w:t>
      </w:r>
      <w:r w:rsidR="003054DA">
        <w:rPr>
          <w:lang w:val="en-US"/>
        </w:rPr>
        <w:t xml:space="preserve">if the mission is completed, </w:t>
      </w:r>
      <w:r>
        <w:rPr>
          <w:lang w:val="en-US"/>
        </w:rPr>
        <w:t>are wound up. The GNA-G Leadership Team (LT) manages the WGs. This document provides guidance to the GNA-G Community on the functioning of the WGs, and the roles of the WG Chairs and LT.</w:t>
      </w:r>
    </w:p>
    <w:p w14:paraId="115A8B9F" w14:textId="59AB0F27" w:rsidR="009E2275" w:rsidRDefault="009E2275">
      <w:pPr>
        <w:rPr>
          <w:lang w:val="en-US"/>
        </w:rPr>
      </w:pPr>
    </w:p>
    <w:p w14:paraId="12713472" w14:textId="5BD1F82D" w:rsidR="009E2275" w:rsidRDefault="009E2275">
      <w:pPr>
        <w:rPr>
          <w:lang w:val="en-US"/>
        </w:rPr>
      </w:pPr>
      <w:r>
        <w:rPr>
          <w:lang w:val="en-US"/>
        </w:rPr>
        <w:t xml:space="preserve">The GNA-G </w:t>
      </w:r>
      <w:r w:rsidR="000C1D9E">
        <w:rPr>
          <w:lang w:val="en-US"/>
        </w:rPr>
        <w:t>endeavors</w:t>
      </w:r>
      <w:r>
        <w:rPr>
          <w:lang w:val="en-US"/>
        </w:rPr>
        <w:t xml:space="preserve"> to be an active and lively community.  We expect WGs to be created and wound up regularly, to reflect the dynamic and fast-moving nature of the environment we work in.</w:t>
      </w:r>
    </w:p>
    <w:p w14:paraId="6CE3298D" w14:textId="1B9FB793" w:rsidR="0073583D" w:rsidRDefault="0073583D">
      <w:pPr>
        <w:rPr>
          <w:lang w:val="en-US"/>
        </w:rPr>
      </w:pPr>
    </w:p>
    <w:p w14:paraId="5952514D" w14:textId="77777777" w:rsidR="0073583D" w:rsidRDefault="0073583D">
      <w:pPr>
        <w:rPr>
          <w:lang w:val="en-US"/>
        </w:rPr>
      </w:pPr>
    </w:p>
    <w:p w14:paraId="09E0D1DB" w14:textId="3568003B" w:rsidR="003853F7" w:rsidRDefault="0073583D">
      <w:pPr>
        <w:rPr>
          <w:lang w:val="en-US"/>
        </w:rPr>
      </w:pPr>
      <w:r>
        <w:rPr>
          <w:b/>
          <w:bCs/>
          <w:lang w:val="en-US"/>
        </w:rPr>
        <w:t>The Creation of a GNA-G WG</w:t>
      </w:r>
    </w:p>
    <w:p w14:paraId="71DDBA1D" w14:textId="4605DB14" w:rsidR="0073583D" w:rsidRDefault="0073583D">
      <w:pPr>
        <w:rPr>
          <w:lang w:val="en-US"/>
        </w:rPr>
      </w:pPr>
    </w:p>
    <w:p w14:paraId="69B25B84" w14:textId="41A3E33D" w:rsidR="0073583D" w:rsidRDefault="0073583D">
      <w:pPr>
        <w:rPr>
          <w:lang w:val="en-US"/>
        </w:rPr>
      </w:pPr>
      <w:r>
        <w:rPr>
          <w:lang w:val="en-US"/>
        </w:rPr>
        <w:t xml:space="preserve">A WG under the GNA-G can be created when there is a specific task to be fulfilled to the advancement of the </w:t>
      </w:r>
      <w:r w:rsidR="009E2275">
        <w:rPr>
          <w:lang w:val="en-US"/>
        </w:rPr>
        <w:t>Global Research and Education Network (</w:t>
      </w:r>
      <w:r>
        <w:rPr>
          <w:lang w:val="en-US"/>
        </w:rPr>
        <w:t>GREN</w:t>
      </w:r>
      <w:r w:rsidR="009E2275">
        <w:rPr>
          <w:lang w:val="en-US"/>
        </w:rPr>
        <w:t>)</w:t>
      </w:r>
      <w:r>
        <w:rPr>
          <w:lang w:val="en-US"/>
        </w:rPr>
        <w:t>. The prerequisites for a WG to be considered under the GNA-G are:</w:t>
      </w:r>
    </w:p>
    <w:p w14:paraId="03E5438F" w14:textId="4751615E" w:rsidR="0073583D" w:rsidRDefault="0073583D" w:rsidP="0073583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 filled-out Charter, using the then-current GNA-G Charter Template, stating at least a purpose, </w:t>
      </w:r>
      <w:r w:rsidR="00DA40D2">
        <w:rPr>
          <w:lang w:val="en-US"/>
        </w:rPr>
        <w:t xml:space="preserve">a workplan, </w:t>
      </w:r>
      <w:r>
        <w:rPr>
          <w:lang w:val="en-US"/>
        </w:rPr>
        <w:t xml:space="preserve">a timeline, and </w:t>
      </w:r>
      <w:r w:rsidR="003054DA">
        <w:rPr>
          <w:lang w:val="en-US"/>
        </w:rPr>
        <w:t xml:space="preserve">an initial </w:t>
      </w:r>
      <w:r>
        <w:rPr>
          <w:lang w:val="en-US"/>
        </w:rPr>
        <w:t>set of deliverables for the WG.</w:t>
      </w:r>
      <w:r w:rsidR="003054DA">
        <w:rPr>
          <w:lang w:val="en-US"/>
        </w:rPr>
        <w:t xml:space="preserve"> The Charter and its deliverables and timelines can be updated as needed to match the mission and the evolving needs of the R&amp;E community. </w:t>
      </w:r>
    </w:p>
    <w:p w14:paraId="3FB7B781" w14:textId="671A0A85" w:rsidR="0073583D" w:rsidRDefault="0073583D" w:rsidP="0073583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At least one proposed Chair for the W</w:t>
      </w:r>
      <w:r w:rsidR="003054DA">
        <w:rPr>
          <w:lang w:val="en-US"/>
        </w:rPr>
        <w:t>G</w:t>
      </w:r>
      <w:r>
        <w:rPr>
          <w:lang w:val="en-US"/>
        </w:rPr>
        <w:t xml:space="preserve">, who is able and willing to serve the purpose of the WG. For continuity reasons, at least </w:t>
      </w:r>
      <w:r w:rsidR="00433A8F">
        <w:rPr>
          <w:lang w:val="en-US"/>
        </w:rPr>
        <w:t xml:space="preserve">one and preferably </w:t>
      </w:r>
      <w:r>
        <w:rPr>
          <w:lang w:val="en-US"/>
        </w:rPr>
        <w:t xml:space="preserve">two </w:t>
      </w:r>
      <w:r w:rsidR="001E71BC">
        <w:rPr>
          <w:lang w:val="en-US"/>
        </w:rPr>
        <w:t>Vice</w:t>
      </w:r>
      <w:r>
        <w:rPr>
          <w:lang w:val="en-US"/>
        </w:rPr>
        <w:t>-</w:t>
      </w:r>
      <w:r w:rsidR="001E71BC">
        <w:rPr>
          <w:lang w:val="en-US"/>
        </w:rPr>
        <w:t xml:space="preserve">Chairs </w:t>
      </w:r>
      <w:r>
        <w:rPr>
          <w:lang w:val="en-US"/>
        </w:rPr>
        <w:t>are advised.</w:t>
      </w:r>
    </w:p>
    <w:p w14:paraId="490C1ED2" w14:textId="76E05F2A" w:rsidR="00646238" w:rsidRPr="0073583D" w:rsidRDefault="00646238" w:rsidP="00646238">
      <w:pPr>
        <w:rPr>
          <w:lang w:val="en-US"/>
        </w:rPr>
      </w:pPr>
      <w:r>
        <w:rPr>
          <w:lang w:val="en-US"/>
        </w:rPr>
        <w:t>Any member of the GNA-G community can submit an idea for a WG by writing up a Charter and propose themselves as a WG Chair</w:t>
      </w:r>
      <w:r w:rsidR="001E71BC">
        <w:rPr>
          <w:lang w:val="en-US"/>
        </w:rPr>
        <w:t xml:space="preserve"> or Vice-Chair</w:t>
      </w:r>
      <w:r>
        <w:rPr>
          <w:lang w:val="en-US"/>
        </w:rPr>
        <w:t>, and indeed are encouraged to do so.</w:t>
      </w:r>
    </w:p>
    <w:p w14:paraId="3D2679FB" w14:textId="77777777" w:rsidR="00646238" w:rsidRDefault="00646238" w:rsidP="0073583D">
      <w:pPr>
        <w:rPr>
          <w:lang w:val="en-US"/>
        </w:rPr>
      </w:pPr>
    </w:p>
    <w:p w14:paraId="161884CF" w14:textId="439E7054" w:rsidR="00646238" w:rsidRDefault="0073583D" w:rsidP="0073583D">
      <w:pPr>
        <w:rPr>
          <w:lang w:val="en-US"/>
        </w:rPr>
      </w:pPr>
      <w:r>
        <w:rPr>
          <w:lang w:val="en-US"/>
        </w:rPr>
        <w:t xml:space="preserve">The </w:t>
      </w:r>
      <w:r w:rsidR="00DA40D2">
        <w:rPr>
          <w:lang w:val="en-US"/>
        </w:rPr>
        <w:t>charter and names of the</w:t>
      </w:r>
      <w:r w:rsidR="00433A8F">
        <w:rPr>
          <w:lang w:val="en-US"/>
        </w:rPr>
        <w:t xml:space="preserve"> Chair and the </w:t>
      </w:r>
      <w:r w:rsidR="009E2275">
        <w:rPr>
          <w:lang w:val="en-US"/>
        </w:rPr>
        <w:t>Vice</w:t>
      </w:r>
      <w:r w:rsidR="00DA40D2">
        <w:rPr>
          <w:lang w:val="en-US"/>
        </w:rPr>
        <w:t>-</w:t>
      </w:r>
      <w:r w:rsidR="009E2275">
        <w:rPr>
          <w:lang w:val="en-US"/>
        </w:rPr>
        <w:t>C</w:t>
      </w:r>
      <w:r w:rsidR="00DA40D2">
        <w:rPr>
          <w:lang w:val="en-US"/>
        </w:rPr>
        <w:t>hair(s) of the proposed WG should be submitted to the LT</w:t>
      </w:r>
      <w:r w:rsidR="009E2275">
        <w:rPr>
          <w:lang w:val="en-US"/>
        </w:rPr>
        <w:t xml:space="preserve"> for approval</w:t>
      </w:r>
      <w:r w:rsidR="00DA40D2">
        <w:rPr>
          <w:lang w:val="en-US"/>
        </w:rPr>
        <w:t xml:space="preserve">. </w:t>
      </w:r>
      <w:r w:rsidR="009E2275">
        <w:rPr>
          <w:lang w:val="en-US"/>
        </w:rPr>
        <w:t xml:space="preserve"> </w:t>
      </w:r>
      <w:r w:rsidR="00DA40D2">
        <w:rPr>
          <w:lang w:val="en-US"/>
        </w:rPr>
        <w:t xml:space="preserve">If the WG is accepted, it will be added to the GNA-G Website. If the WG is rejected, the reason(s) will be made known to the </w:t>
      </w:r>
      <w:r w:rsidR="00433A8F">
        <w:rPr>
          <w:lang w:val="en-US"/>
        </w:rPr>
        <w:t xml:space="preserve">Chair and </w:t>
      </w:r>
      <w:r w:rsidR="00DA40D2">
        <w:rPr>
          <w:lang w:val="en-US"/>
        </w:rPr>
        <w:t>co-chair(s), and the</w:t>
      </w:r>
      <w:r w:rsidR="00433A8F">
        <w:rPr>
          <w:lang w:val="en-US"/>
        </w:rPr>
        <w:t>y</w:t>
      </w:r>
      <w:r w:rsidR="00DA40D2">
        <w:rPr>
          <w:lang w:val="en-US"/>
        </w:rPr>
        <w:t xml:space="preserve"> can decide to resubmit for acceptance after clearing the reasons for rejection.</w:t>
      </w:r>
      <w:r w:rsidR="00646238">
        <w:rPr>
          <w:lang w:val="en-US"/>
        </w:rPr>
        <w:t xml:space="preserve"> </w:t>
      </w:r>
    </w:p>
    <w:p w14:paraId="1B847AAA" w14:textId="77777777" w:rsidR="00447962" w:rsidRDefault="00447962" w:rsidP="0073583D">
      <w:pPr>
        <w:rPr>
          <w:lang w:val="en-US"/>
        </w:rPr>
      </w:pPr>
    </w:p>
    <w:p w14:paraId="04C7D79B" w14:textId="30481CFC" w:rsidR="00DA40D2" w:rsidRPr="00447962" w:rsidRDefault="009E2275" w:rsidP="0073583D">
      <w:pPr>
        <w:rPr>
          <w:lang w:val="en-US"/>
        </w:rPr>
      </w:pPr>
      <w:r w:rsidRPr="000C1D9E">
        <w:rPr>
          <w:lang w:val="en-US"/>
        </w:rPr>
        <w:t xml:space="preserve">Good </w:t>
      </w:r>
      <w:r w:rsidR="00F71A87" w:rsidRPr="000C1D9E">
        <w:rPr>
          <w:lang w:val="en-US"/>
        </w:rPr>
        <w:t>WG</w:t>
      </w:r>
      <w:r w:rsidRPr="000C1D9E">
        <w:rPr>
          <w:lang w:val="en-US"/>
        </w:rPr>
        <w:t xml:space="preserve"> ideas</w:t>
      </w:r>
      <w:r w:rsidR="00F71A87" w:rsidRPr="000C1D9E">
        <w:rPr>
          <w:lang w:val="en-US"/>
        </w:rPr>
        <w:t xml:space="preserve"> advance </w:t>
      </w:r>
      <w:r w:rsidRPr="000C1D9E">
        <w:rPr>
          <w:lang w:val="en-US"/>
        </w:rPr>
        <w:t xml:space="preserve">the </w:t>
      </w:r>
      <w:r w:rsidR="00F71A87" w:rsidRPr="000C1D9E">
        <w:rPr>
          <w:lang w:val="en-US"/>
        </w:rPr>
        <w:t xml:space="preserve">mission of </w:t>
      </w:r>
      <w:r w:rsidRPr="000C1D9E">
        <w:rPr>
          <w:lang w:val="en-US"/>
        </w:rPr>
        <w:t xml:space="preserve">the </w:t>
      </w:r>
      <w:r w:rsidR="00F71A87" w:rsidRPr="000C1D9E">
        <w:rPr>
          <w:lang w:val="en-US"/>
        </w:rPr>
        <w:t>GNA-G</w:t>
      </w:r>
      <w:r w:rsidRPr="000C1D9E">
        <w:rPr>
          <w:lang w:val="en-US"/>
        </w:rPr>
        <w:t xml:space="preserve">, and are </w:t>
      </w:r>
      <w:r w:rsidR="00F71A87" w:rsidRPr="000C1D9E">
        <w:rPr>
          <w:lang w:val="en-US"/>
        </w:rPr>
        <w:t>innovative</w:t>
      </w:r>
      <w:r w:rsidRPr="000C1D9E">
        <w:rPr>
          <w:lang w:val="en-US"/>
        </w:rPr>
        <w:t xml:space="preserve">, </w:t>
      </w:r>
      <w:r w:rsidR="00F71A87" w:rsidRPr="000C1D9E">
        <w:rPr>
          <w:lang w:val="en-US"/>
        </w:rPr>
        <w:t>original</w:t>
      </w:r>
      <w:r w:rsidRPr="000C1D9E">
        <w:rPr>
          <w:lang w:val="en-US"/>
        </w:rPr>
        <w:t xml:space="preserve">, </w:t>
      </w:r>
      <w:r w:rsidR="00F71A87" w:rsidRPr="000C1D9E">
        <w:rPr>
          <w:lang w:val="en-US"/>
        </w:rPr>
        <w:t>relevant</w:t>
      </w:r>
      <w:r w:rsidRPr="000C1D9E">
        <w:rPr>
          <w:lang w:val="en-US"/>
        </w:rPr>
        <w:t xml:space="preserve"> and provide </w:t>
      </w:r>
      <w:r w:rsidR="00F71A87" w:rsidRPr="000C1D9E">
        <w:rPr>
          <w:lang w:val="en-US"/>
        </w:rPr>
        <w:t>broad impact</w:t>
      </w:r>
      <w:r w:rsidRPr="00447962">
        <w:rPr>
          <w:lang w:val="en-US"/>
        </w:rPr>
        <w:t xml:space="preserve"> to a range of beneficiaries.</w:t>
      </w:r>
      <w:r w:rsidR="00447962" w:rsidRPr="00447962">
        <w:rPr>
          <w:lang w:val="en-US"/>
        </w:rPr>
        <w:t xml:space="preserve"> </w:t>
      </w:r>
      <w:r w:rsidRPr="00447962">
        <w:rPr>
          <w:lang w:val="en-US"/>
        </w:rPr>
        <w:t>Conversely, a</w:t>
      </w:r>
      <w:r w:rsidR="00646238" w:rsidRPr="00447962">
        <w:rPr>
          <w:lang w:val="en-US"/>
        </w:rPr>
        <w:t xml:space="preserve"> WG </w:t>
      </w:r>
      <w:r w:rsidRPr="00447962">
        <w:rPr>
          <w:lang w:val="en-US"/>
        </w:rPr>
        <w:t xml:space="preserve">idea </w:t>
      </w:r>
      <w:r w:rsidR="00646238" w:rsidRPr="00447962">
        <w:rPr>
          <w:lang w:val="en-US"/>
        </w:rPr>
        <w:t xml:space="preserve">may be rejected if the proposed WG duplicates an existing activity, diverges too far from the purpose of the GNA-G, or has insufficient support. </w:t>
      </w:r>
      <w:r w:rsidR="00F71A87" w:rsidRPr="00447962">
        <w:rPr>
          <w:lang w:val="en-US"/>
        </w:rPr>
        <w:t>The LT will</w:t>
      </w:r>
      <w:r w:rsidR="00F71A87" w:rsidRPr="000C1D9E">
        <w:rPr>
          <w:lang w:val="en-US"/>
        </w:rPr>
        <w:t xml:space="preserve"> assist </w:t>
      </w:r>
      <w:r w:rsidRPr="000C1D9E">
        <w:rPr>
          <w:lang w:val="en-US"/>
        </w:rPr>
        <w:t xml:space="preserve">the submitter where possible to </w:t>
      </w:r>
      <w:r w:rsidR="00F71A87" w:rsidRPr="000C1D9E">
        <w:rPr>
          <w:lang w:val="en-US"/>
        </w:rPr>
        <w:t xml:space="preserve">modify </w:t>
      </w:r>
      <w:r w:rsidRPr="000C1D9E">
        <w:rPr>
          <w:lang w:val="en-US"/>
        </w:rPr>
        <w:t xml:space="preserve">the </w:t>
      </w:r>
      <w:r w:rsidR="00F71A87" w:rsidRPr="000C1D9E">
        <w:rPr>
          <w:lang w:val="en-US"/>
        </w:rPr>
        <w:t>charter</w:t>
      </w:r>
      <w:r w:rsidRPr="000C1D9E">
        <w:rPr>
          <w:lang w:val="en-US"/>
        </w:rPr>
        <w:t>, find supporters,</w:t>
      </w:r>
      <w:r w:rsidR="00F71A87" w:rsidRPr="000C1D9E">
        <w:rPr>
          <w:lang w:val="en-US"/>
        </w:rPr>
        <w:t xml:space="preserve"> redirect</w:t>
      </w:r>
      <w:r w:rsidRPr="000C1D9E">
        <w:rPr>
          <w:lang w:val="en-US"/>
        </w:rPr>
        <w:t xml:space="preserve"> to another forum,</w:t>
      </w:r>
      <w:r w:rsidR="00F71A87" w:rsidRPr="000C1D9E">
        <w:rPr>
          <w:lang w:val="en-US"/>
        </w:rPr>
        <w:t xml:space="preserve"> etc. </w:t>
      </w:r>
    </w:p>
    <w:p w14:paraId="2AC99E3C" w14:textId="77777777" w:rsidR="00646238" w:rsidRPr="00447962" w:rsidRDefault="00646238" w:rsidP="0073583D">
      <w:pPr>
        <w:rPr>
          <w:lang w:val="en-US"/>
        </w:rPr>
      </w:pPr>
    </w:p>
    <w:p w14:paraId="1638B2B9" w14:textId="34BF1E5D" w:rsidR="0073583D" w:rsidRPr="00447962" w:rsidRDefault="0073583D" w:rsidP="0073583D">
      <w:pPr>
        <w:rPr>
          <w:lang w:val="en-US"/>
        </w:rPr>
      </w:pPr>
    </w:p>
    <w:p w14:paraId="509479B2" w14:textId="0F777101" w:rsidR="000771C1" w:rsidRPr="00447962" w:rsidRDefault="000771C1" w:rsidP="000771C1">
      <w:pPr>
        <w:rPr>
          <w:b/>
          <w:bCs/>
          <w:lang w:val="en-US"/>
        </w:rPr>
      </w:pPr>
      <w:r w:rsidRPr="00447962">
        <w:rPr>
          <w:b/>
          <w:bCs/>
          <w:lang w:val="en-US"/>
        </w:rPr>
        <w:t xml:space="preserve">WG Chair and </w:t>
      </w:r>
      <w:r w:rsidR="009E2275" w:rsidRPr="00447962">
        <w:rPr>
          <w:b/>
          <w:bCs/>
          <w:lang w:val="en-US"/>
        </w:rPr>
        <w:t>Vice</w:t>
      </w:r>
      <w:r w:rsidRPr="00447962">
        <w:rPr>
          <w:b/>
          <w:bCs/>
          <w:lang w:val="en-US"/>
        </w:rPr>
        <w:t>-</w:t>
      </w:r>
      <w:r w:rsidR="009E2275" w:rsidRPr="00447962">
        <w:rPr>
          <w:b/>
          <w:bCs/>
          <w:lang w:val="en-US"/>
        </w:rPr>
        <w:t>C</w:t>
      </w:r>
      <w:r w:rsidRPr="00447962">
        <w:rPr>
          <w:b/>
          <w:bCs/>
          <w:lang w:val="en-US"/>
        </w:rPr>
        <w:t>hair(s) selection and governance</w:t>
      </w:r>
    </w:p>
    <w:p w14:paraId="6B0D883D" w14:textId="77777777" w:rsidR="000771C1" w:rsidRPr="00447962" w:rsidRDefault="000771C1" w:rsidP="000771C1">
      <w:pPr>
        <w:rPr>
          <w:lang w:val="en-US"/>
        </w:rPr>
      </w:pPr>
    </w:p>
    <w:p w14:paraId="527CFE55" w14:textId="32FBED6F" w:rsidR="009E2275" w:rsidRPr="000C1D9E" w:rsidRDefault="00646238" w:rsidP="000771C1">
      <w:pPr>
        <w:rPr>
          <w:lang w:val="en-US"/>
        </w:rPr>
      </w:pPr>
      <w:r w:rsidRPr="00447962">
        <w:rPr>
          <w:lang w:val="en-US"/>
        </w:rPr>
        <w:t xml:space="preserve">A working group should have a minimum of one, up to a suggested maximum of three </w:t>
      </w:r>
      <w:r w:rsidR="009E2275" w:rsidRPr="000C1D9E">
        <w:rPr>
          <w:lang w:val="en-US"/>
        </w:rPr>
        <w:t>V</w:t>
      </w:r>
      <w:r w:rsidR="00F71A87" w:rsidRPr="000C1D9E">
        <w:rPr>
          <w:lang w:val="en-US"/>
        </w:rPr>
        <w:t>ice</w:t>
      </w:r>
      <w:r w:rsidRPr="00447962">
        <w:rPr>
          <w:lang w:val="en-US"/>
        </w:rPr>
        <w:t xml:space="preserve">-Chairs.  </w:t>
      </w:r>
    </w:p>
    <w:p w14:paraId="62659016" w14:textId="77777777" w:rsidR="009E2275" w:rsidRDefault="009E2275" w:rsidP="000771C1">
      <w:pPr>
        <w:rPr>
          <w:highlight w:val="yellow"/>
          <w:lang w:val="en-US"/>
        </w:rPr>
      </w:pPr>
    </w:p>
    <w:p w14:paraId="22FCA00B" w14:textId="52C70CAF" w:rsidR="000771C1" w:rsidRDefault="009E2275" w:rsidP="0073583D">
      <w:pPr>
        <w:rPr>
          <w:lang w:val="en-US"/>
        </w:rPr>
      </w:pPr>
      <w:r w:rsidRPr="000C1D9E">
        <w:rPr>
          <w:lang w:val="en-US"/>
        </w:rPr>
        <w:t>The primary selection criteria are enthusiasm and willingness to make things happen!</w:t>
      </w:r>
      <w:r w:rsidR="00447962">
        <w:rPr>
          <w:lang w:val="en-US"/>
        </w:rPr>
        <w:t xml:space="preserve"> </w:t>
      </w:r>
      <w:r w:rsidRPr="000C1D9E">
        <w:rPr>
          <w:lang w:val="en-US"/>
        </w:rPr>
        <w:t>However</w:t>
      </w:r>
      <w:r w:rsidR="00447962">
        <w:rPr>
          <w:lang w:val="en-US"/>
        </w:rPr>
        <w:t>,</w:t>
      </w:r>
      <w:r w:rsidRPr="000C1D9E">
        <w:rPr>
          <w:lang w:val="en-US"/>
        </w:rPr>
        <w:t xml:space="preserve"> a</w:t>
      </w:r>
      <w:r w:rsidR="00646238" w:rsidRPr="00447962">
        <w:rPr>
          <w:lang w:val="en-US"/>
        </w:rPr>
        <w:t xml:space="preserve"> Chair</w:t>
      </w:r>
      <w:r w:rsidR="00447962">
        <w:rPr>
          <w:lang w:val="en-US"/>
        </w:rPr>
        <w:t xml:space="preserve"> and a Vice-Chair</w:t>
      </w:r>
      <w:r w:rsidR="00646238" w:rsidRPr="00447962">
        <w:rPr>
          <w:lang w:val="en-US"/>
        </w:rPr>
        <w:t xml:space="preserve"> should </w:t>
      </w:r>
      <w:r w:rsidRPr="000C1D9E">
        <w:rPr>
          <w:lang w:val="en-US"/>
        </w:rPr>
        <w:t xml:space="preserve">also </w:t>
      </w:r>
      <w:r w:rsidR="00646238" w:rsidRPr="00447962">
        <w:rPr>
          <w:lang w:val="en-US"/>
        </w:rPr>
        <w:t>have the explicit support of their organization to provide the time and travel (if relevant) to actively manage the WG activity.</w:t>
      </w:r>
      <w:r w:rsidRPr="00447962">
        <w:rPr>
          <w:lang w:val="en-US"/>
        </w:rPr>
        <w:t xml:space="preserve"> </w:t>
      </w:r>
      <w:r w:rsidRPr="000C1D9E">
        <w:rPr>
          <w:lang w:val="en-US"/>
        </w:rPr>
        <w:t>Diversity of participants is encouraged, as for all GNA-G activities.</w:t>
      </w:r>
      <w:r w:rsidR="00447962">
        <w:rPr>
          <w:lang w:val="en-US"/>
        </w:rPr>
        <w:t xml:space="preserve"> </w:t>
      </w:r>
      <w:r w:rsidRPr="000C1D9E">
        <w:rPr>
          <w:lang w:val="en-US"/>
        </w:rPr>
        <w:t>No maximum t</w:t>
      </w:r>
      <w:r w:rsidR="00F71A87" w:rsidRPr="00447962">
        <w:rPr>
          <w:lang w:val="en-US"/>
        </w:rPr>
        <w:t>erm</w:t>
      </w:r>
      <w:r w:rsidRPr="000C1D9E">
        <w:rPr>
          <w:lang w:val="en-US"/>
        </w:rPr>
        <w:t xml:space="preserve"> is applied to WG Chairs or Vice-Chairs, since typically a WG activity is driven by particular individuals, and benefits from the continuity.</w:t>
      </w:r>
    </w:p>
    <w:p w14:paraId="643B1D8E" w14:textId="6FC77B77" w:rsidR="00DA40D2" w:rsidRDefault="00DA40D2" w:rsidP="0073583D">
      <w:pPr>
        <w:rPr>
          <w:lang w:val="en-US"/>
        </w:rPr>
      </w:pPr>
    </w:p>
    <w:p w14:paraId="52D8882E" w14:textId="77777777" w:rsidR="00447962" w:rsidRPr="0073583D" w:rsidRDefault="00447962" w:rsidP="0073583D">
      <w:pPr>
        <w:rPr>
          <w:lang w:val="en-US"/>
        </w:rPr>
      </w:pPr>
    </w:p>
    <w:p w14:paraId="5EB3BB71" w14:textId="1C05889C" w:rsidR="0073583D" w:rsidRPr="00DA40D2" w:rsidRDefault="00DA40D2">
      <w:pPr>
        <w:rPr>
          <w:b/>
          <w:bCs/>
          <w:lang w:val="en-US"/>
        </w:rPr>
      </w:pPr>
      <w:r w:rsidRPr="00DA40D2">
        <w:rPr>
          <w:b/>
          <w:bCs/>
          <w:lang w:val="en-US"/>
        </w:rPr>
        <w:t>The Running of a GNA-G WG</w:t>
      </w:r>
    </w:p>
    <w:p w14:paraId="6D120C9A" w14:textId="4AE9BE81" w:rsidR="00DA40D2" w:rsidRDefault="00DA40D2">
      <w:pPr>
        <w:rPr>
          <w:lang w:val="en-US"/>
        </w:rPr>
      </w:pPr>
    </w:p>
    <w:p w14:paraId="6D5A78A9" w14:textId="2F4FD8A0" w:rsidR="009E2275" w:rsidRDefault="00DA40D2">
      <w:pPr>
        <w:rPr>
          <w:lang w:val="en-US"/>
        </w:rPr>
      </w:pPr>
      <w:r>
        <w:rPr>
          <w:lang w:val="en-US"/>
        </w:rPr>
        <w:t>A WG under the GNA-G will execute its workplan according to the timeline</w:t>
      </w:r>
      <w:r w:rsidR="009E2275">
        <w:rPr>
          <w:lang w:val="en-US"/>
        </w:rPr>
        <w:t xml:space="preserve"> proposed</w:t>
      </w:r>
      <w:r>
        <w:rPr>
          <w:lang w:val="en-US"/>
        </w:rPr>
        <w:t>. The WG will have an obligation to deliver on its deliverables, in time and with sufficient quality. WG results may be published on the GNA-G Website.</w:t>
      </w:r>
    </w:p>
    <w:p w14:paraId="65DAFE41" w14:textId="1D58E46C" w:rsidR="009E2275" w:rsidRDefault="009E2275">
      <w:pPr>
        <w:rPr>
          <w:lang w:val="en-US"/>
        </w:rPr>
      </w:pPr>
    </w:p>
    <w:p w14:paraId="763FD0C8" w14:textId="1C19B034" w:rsidR="009E2275" w:rsidRDefault="009E2275">
      <w:pPr>
        <w:rPr>
          <w:lang w:val="en-US"/>
        </w:rPr>
      </w:pPr>
      <w:r>
        <w:rPr>
          <w:lang w:val="en-US"/>
        </w:rPr>
        <w:t>A good deliverable results in a positive change to the GREN.  Other less operational deliverables such as discussion papers, design documents, testbed prototypes, or recommendations are all positive, however the aim of the GNA-G is to identify and implement improvements to the GREN.</w:t>
      </w:r>
    </w:p>
    <w:p w14:paraId="75E9731B" w14:textId="299246C7" w:rsidR="00DA40D2" w:rsidRDefault="00DA40D2">
      <w:pPr>
        <w:rPr>
          <w:lang w:val="en-US"/>
        </w:rPr>
      </w:pPr>
    </w:p>
    <w:p w14:paraId="324D3671" w14:textId="70CD6D4E" w:rsidR="00DA40D2" w:rsidRDefault="00DA40D2">
      <w:pPr>
        <w:rPr>
          <w:lang w:val="en-US"/>
        </w:rPr>
      </w:pPr>
      <w:r>
        <w:rPr>
          <w:lang w:val="en-US"/>
        </w:rPr>
        <w:t xml:space="preserve">Every quarter, the WG </w:t>
      </w:r>
      <w:r w:rsidR="009E2275">
        <w:rPr>
          <w:lang w:val="en-US"/>
        </w:rPr>
        <w:t>C</w:t>
      </w:r>
      <w:r>
        <w:rPr>
          <w:lang w:val="en-US"/>
        </w:rPr>
        <w:t>hair</w:t>
      </w:r>
      <w:r w:rsidR="009E2275">
        <w:rPr>
          <w:lang w:val="en-US"/>
        </w:rPr>
        <w:t xml:space="preserve"> is </w:t>
      </w:r>
      <w:r>
        <w:rPr>
          <w:lang w:val="en-US"/>
        </w:rPr>
        <w:t>required to submit a one</w:t>
      </w:r>
      <w:r w:rsidR="00F71A87">
        <w:rPr>
          <w:lang w:val="en-US"/>
        </w:rPr>
        <w:t>-</w:t>
      </w:r>
      <w:r>
        <w:rPr>
          <w:lang w:val="en-US"/>
        </w:rPr>
        <w:t>pager to the LT, with the status of the deliverables, flagging them “</w:t>
      </w:r>
      <w:r w:rsidR="009E2275">
        <w:rPr>
          <w:lang w:val="en-US"/>
        </w:rPr>
        <w:t>on track</w:t>
      </w:r>
      <w:r>
        <w:rPr>
          <w:lang w:val="en-US"/>
        </w:rPr>
        <w:t>” (green), “delayed” (orange), or “problem” (red)</w:t>
      </w:r>
      <w:r w:rsidR="003054DA">
        <w:rPr>
          <w:lang w:val="en-US"/>
        </w:rPr>
        <w:t>, or “evolved” or “updated” (blue) where appropriate and justified</w:t>
      </w:r>
      <w:r>
        <w:rPr>
          <w:lang w:val="en-US"/>
        </w:rPr>
        <w:t>. For orange</w:t>
      </w:r>
      <w:r w:rsidR="009E2275">
        <w:rPr>
          <w:lang w:val="en-US"/>
        </w:rPr>
        <w:t>,</w:t>
      </w:r>
      <w:r>
        <w:rPr>
          <w:lang w:val="en-US"/>
        </w:rPr>
        <w:t xml:space="preserve"> red </w:t>
      </w:r>
      <w:r w:rsidR="003054DA">
        <w:rPr>
          <w:lang w:val="en-US"/>
        </w:rPr>
        <w:t xml:space="preserve">and blue </w:t>
      </w:r>
      <w:r>
        <w:rPr>
          <w:lang w:val="en-US"/>
        </w:rPr>
        <w:t xml:space="preserve">items, the WG (co-)chair(s) </w:t>
      </w:r>
      <w:r w:rsidR="009E2275">
        <w:rPr>
          <w:lang w:val="en-US"/>
        </w:rPr>
        <w:t xml:space="preserve">should include </w:t>
      </w:r>
      <w:r>
        <w:rPr>
          <w:lang w:val="en-US"/>
        </w:rPr>
        <w:t>an explanation and a set of possible measure</w:t>
      </w:r>
      <w:r w:rsidR="00433A8F">
        <w:rPr>
          <w:lang w:val="en-US"/>
        </w:rPr>
        <w:t>s</w:t>
      </w:r>
      <w:r>
        <w:rPr>
          <w:lang w:val="en-US"/>
        </w:rPr>
        <w:t xml:space="preserve"> to correct this.</w:t>
      </w:r>
    </w:p>
    <w:p w14:paraId="0634F20B" w14:textId="53D3640E" w:rsidR="001F60F1" w:rsidRDefault="001F60F1">
      <w:pPr>
        <w:rPr>
          <w:lang w:val="en-US" w:eastAsia="ko-KR"/>
        </w:rPr>
      </w:pPr>
    </w:p>
    <w:p w14:paraId="375D7DC9" w14:textId="3E999F56" w:rsidR="001F60F1" w:rsidRDefault="001F60F1" w:rsidP="001F60F1">
      <w:pPr>
        <w:rPr>
          <w:lang w:val="en-US" w:eastAsia="ko-KR"/>
        </w:rPr>
      </w:pPr>
      <w:r>
        <w:rPr>
          <w:lang w:val="en-US"/>
        </w:rPr>
        <w:t xml:space="preserve">The WG (co-)chairs needs to operate the WG openly and transparently </w:t>
      </w:r>
      <w:r>
        <w:rPr>
          <w:lang w:val="en-US" w:eastAsia="ko-KR"/>
        </w:rPr>
        <w:t>through</w:t>
      </w:r>
      <w:r>
        <w:rPr>
          <w:lang w:val="en-US"/>
        </w:rPr>
        <w:t xml:space="preserve"> mailing</w:t>
      </w:r>
      <w:r w:rsidR="009E2275">
        <w:rPr>
          <w:lang w:val="en-US"/>
        </w:rPr>
        <w:t>-</w:t>
      </w:r>
      <w:r>
        <w:rPr>
          <w:lang w:val="en-US"/>
        </w:rPr>
        <w:t xml:space="preserve">lists, </w:t>
      </w:r>
      <w:r w:rsidR="009E2275">
        <w:rPr>
          <w:lang w:val="en-US"/>
        </w:rPr>
        <w:t>regular video or in-person meetings, and document sharing</w:t>
      </w:r>
      <w:r>
        <w:rPr>
          <w:lang w:val="en-US"/>
        </w:rPr>
        <w:t xml:space="preserve">. </w:t>
      </w:r>
      <w:r w:rsidR="009E2275">
        <w:rPr>
          <w:lang w:val="en-US"/>
        </w:rPr>
        <w:t xml:space="preserve">The WG (co-)chairs should </w:t>
      </w:r>
      <w:r>
        <w:rPr>
          <w:lang w:val="en-US"/>
        </w:rPr>
        <w:t xml:space="preserve">provide </w:t>
      </w:r>
      <w:r w:rsidR="009E2275">
        <w:rPr>
          <w:lang w:val="en-US"/>
        </w:rPr>
        <w:t xml:space="preserve">regular </w:t>
      </w:r>
      <w:r>
        <w:rPr>
          <w:lang w:val="en-US"/>
        </w:rPr>
        <w:t xml:space="preserve">opportunity </w:t>
      </w:r>
      <w:r>
        <w:rPr>
          <w:lang w:val="en-US" w:eastAsia="ko-KR"/>
        </w:rPr>
        <w:t xml:space="preserve">for </w:t>
      </w:r>
      <w:r w:rsidR="009E2275">
        <w:rPr>
          <w:lang w:val="en-US" w:eastAsia="ko-KR"/>
        </w:rPr>
        <w:t xml:space="preserve">new </w:t>
      </w:r>
      <w:r>
        <w:rPr>
          <w:lang w:val="en-US"/>
        </w:rPr>
        <w:t>participa</w:t>
      </w:r>
      <w:r w:rsidR="009E2275">
        <w:rPr>
          <w:lang w:val="en-US"/>
        </w:rPr>
        <w:t>nts</w:t>
      </w:r>
      <w:r>
        <w:rPr>
          <w:lang w:val="en-US"/>
        </w:rPr>
        <w:t xml:space="preserve">, and to </w:t>
      </w:r>
      <w:r>
        <w:rPr>
          <w:lang w:val="en-US" w:eastAsia="ko-KR"/>
        </w:rPr>
        <w:t xml:space="preserve">continuously </w:t>
      </w:r>
      <w:r>
        <w:rPr>
          <w:lang w:val="en-US"/>
        </w:rPr>
        <w:t xml:space="preserve">encourage cooperation </w:t>
      </w:r>
      <w:r>
        <w:rPr>
          <w:lang w:val="en-US" w:eastAsia="ko-KR"/>
        </w:rPr>
        <w:t>among</w:t>
      </w:r>
      <w:r>
        <w:rPr>
          <w:lang w:val="en-US"/>
        </w:rPr>
        <w:t xml:space="preserve"> the WG members.</w:t>
      </w:r>
    </w:p>
    <w:p w14:paraId="3F2F096E" w14:textId="77777777" w:rsidR="00447962" w:rsidRPr="001F60F1" w:rsidRDefault="00447962">
      <w:pPr>
        <w:rPr>
          <w:lang w:val="en-US" w:eastAsia="ko-KR"/>
        </w:rPr>
      </w:pPr>
    </w:p>
    <w:p w14:paraId="38EB990F" w14:textId="77777777" w:rsidR="00DA40D2" w:rsidRPr="0073583D" w:rsidRDefault="00DA40D2">
      <w:pPr>
        <w:rPr>
          <w:lang w:val="en-US"/>
        </w:rPr>
      </w:pPr>
    </w:p>
    <w:p w14:paraId="368D2130" w14:textId="4174B59C" w:rsidR="0073583D" w:rsidRPr="0073583D" w:rsidRDefault="0073583D" w:rsidP="0073583D">
      <w:pPr>
        <w:rPr>
          <w:b/>
          <w:bCs/>
          <w:lang w:val="en-US"/>
        </w:rPr>
      </w:pPr>
      <w:r>
        <w:rPr>
          <w:b/>
          <w:bCs/>
          <w:lang w:val="en-US"/>
        </w:rPr>
        <w:t>The Winding Up of a GNA-G WG</w:t>
      </w:r>
    </w:p>
    <w:p w14:paraId="47BE14B7" w14:textId="7A345B67" w:rsidR="003853F7" w:rsidRDefault="003853F7">
      <w:pPr>
        <w:rPr>
          <w:lang w:val="en-US"/>
        </w:rPr>
      </w:pPr>
    </w:p>
    <w:p w14:paraId="45A37242" w14:textId="268283FB" w:rsidR="00DA40D2" w:rsidRDefault="00DA40D2">
      <w:pPr>
        <w:rPr>
          <w:lang w:val="en-US"/>
        </w:rPr>
      </w:pPr>
      <w:r>
        <w:rPr>
          <w:lang w:val="en-US"/>
        </w:rPr>
        <w:t xml:space="preserve">There are </w:t>
      </w:r>
      <w:r w:rsidR="009E2275">
        <w:rPr>
          <w:lang w:val="en-US"/>
        </w:rPr>
        <w:t xml:space="preserve">three </w:t>
      </w:r>
      <w:r>
        <w:rPr>
          <w:lang w:val="en-US"/>
        </w:rPr>
        <w:t>reasons for a WG to wind up:</w:t>
      </w:r>
    </w:p>
    <w:p w14:paraId="05BC2612" w14:textId="226939FB" w:rsidR="00DA40D2" w:rsidRDefault="00DA40D2" w:rsidP="00DA40D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WG has fulfilled its role, and all deliverables are delivered.</w:t>
      </w:r>
    </w:p>
    <w:p w14:paraId="39E21312" w14:textId="43C445B8" w:rsidR="009E2275" w:rsidRDefault="009E2275" w:rsidP="00DA40D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WG decides that the original aims are no longer relevant and winds up the WG.</w:t>
      </w:r>
    </w:p>
    <w:p w14:paraId="7DE4C1E6" w14:textId="49D320AD" w:rsidR="00DA40D2" w:rsidRPr="00DA40D2" w:rsidRDefault="00DA40D2" w:rsidP="00DA40D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LT decides that there is insufficient progress of the WG, and closes down the WG. The LT will not do so, without a dialogue with the WG (co-)chair(s) and without giving the WG (co-)chair(s) ample opportunity to correct delays or issues and/or to adjust the</w:t>
      </w:r>
      <w:r w:rsidR="003054DA">
        <w:rPr>
          <w:lang w:val="en-US"/>
        </w:rPr>
        <w:t xml:space="preserve"> WG mission and deliverables as expressed in the </w:t>
      </w:r>
      <w:r>
        <w:rPr>
          <w:lang w:val="en-US"/>
        </w:rPr>
        <w:t>Charter.</w:t>
      </w:r>
    </w:p>
    <w:p w14:paraId="37F2DA7F" w14:textId="7283D599" w:rsidR="00DA40D2" w:rsidRDefault="00DA40D2">
      <w:pPr>
        <w:rPr>
          <w:lang w:val="en-US"/>
        </w:rPr>
      </w:pPr>
    </w:p>
    <w:p w14:paraId="46A64605" w14:textId="77777777" w:rsidR="00DA40D2" w:rsidRDefault="00DA40D2">
      <w:pPr>
        <w:rPr>
          <w:lang w:val="en-US"/>
        </w:rPr>
      </w:pPr>
    </w:p>
    <w:p w14:paraId="521E5F9E" w14:textId="7E0763E9" w:rsidR="003853F7" w:rsidRDefault="0073583D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The Role of the </w:t>
      </w:r>
      <w:r w:rsidRPr="00DA40D2">
        <w:rPr>
          <w:b/>
          <w:bCs/>
          <w:lang w:val="en-US"/>
        </w:rPr>
        <w:t>WG</w:t>
      </w:r>
      <w:r w:rsidR="00433A8F">
        <w:rPr>
          <w:b/>
          <w:bCs/>
          <w:lang w:val="en-US"/>
        </w:rPr>
        <w:t xml:space="preserve"> Chair and </w:t>
      </w:r>
      <w:r w:rsidR="009E2275">
        <w:rPr>
          <w:b/>
          <w:bCs/>
          <w:lang w:val="en-US"/>
        </w:rPr>
        <w:t>Vice</w:t>
      </w:r>
      <w:r w:rsidR="00DA40D2" w:rsidRPr="00DA40D2">
        <w:rPr>
          <w:b/>
          <w:bCs/>
          <w:lang w:val="en-US"/>
        </w:rPr>
        <w:t>-</w:t>
      </w:r>
      <w:r w:rsidR="009E2275">
        <w:rPr>
          <w:b/>
          <w:bCs/>
          <w:lang w:val="en-US"/>
        </w:rPr>
        <w:t>C</w:t>
      </w:r>
      <w:r w:rsidR="00DA40D2" w:rsidRPr="00DA40D2">
        <w:rPr>
          <w:b/>
          <w:bCs/>
          <w:lang w:val="en-US"/>
        </w:rPr>
        <w:t>hair(s)</w:t>
      </w:r>
    </w:p>
    <w:p w14:paraId="4C8971C5" w14:textId="1315369D" w:rsidR="00DA40D2" w:rsidRDefault="00DA40D2">
      <w:pPr>
        <w:rPr>
          <w:lang w:val="en-US"/>
        </w:rPr>
      </w:pPr>
    </w:p>
    <w:p w14:paraId="3189A5C3" w14:textId="75A936B1" w:rsidR="009E2275" w:rsidRDefault="00DA40D2">
      <w:pPr>
        <w:rPr>
          <w:lang w:val="en-US"/>
        </w:rPr>
      </w:pPr>
      <w:r>
        <w:rPr>
          <w:lang w:val="en-US"/>
        </w:rPr>
        <w:t xml:space="preserve">The </w:t>
      </w:r>
      <w:r w:rsidR="00433A8F">
        <w:rPr>
          <w:lang w:val="en-US"/>
        </w:rPr>
        <w:t xml:space="preserve">Chair and </w:t>
      </w:r>
      <w:r w:rsidR="009E2275">
        <w:rPr>
          <w:lang w:val="en-US"/>
        </w:rPr>
        <w:t>Vice</w:t>
      </w:r>
      <w:r>
        <w:rPr>
          <w:lang w:val="en-US"/>
        </w:rPr>
        <w:t>-</w:t>
      </w:r>
      <w:r w:rsidR="009E2275">
        <w:rPr>
          <w:lang w:val="en-US"/>
        </w:rPr>
        <w:t>C</w:t>
      </w:r>
      <w:r>
        <w:rPr>
          <w:lang w:val="en-US"/>
        </w:rPr>
        <w:t xml:space="preserve">hairs steer the WG, i.e., making sure there is sufficient progress in the WG along the lines as defined in the WG Charter. </w:t>
      </w:r>
    </w:p>
    <w:p w14:paraId="53A6626C" w14:textId="18509DCB" w:rsidR="009E2275" w:rsidRDefault="009E2275">
      <w:pPr>
        <w:rPr>
          <w:lang w:val="en-US"/>
        </w:rPr>
      </w:pPr>
    </w:p>
    <w:p w14:paraId="73227C50" w14:textId="77777777" w:rsidR="009E2275" w:rsidRDefault="009E2275">
      <w:pPr>
        <w:rPr>
          <w:lang w:val="en-US"/>
        </w:rPr>
      </w:pPr>
      <w:r>
        <w:rPr>
          <w:lang w:val="en-US"/>
        </w:rPr>
        <w:t xml:space="preserve">As appropriate, </w:t>
      </w:r>
    </w:p>
    <w:p w14:paraId="3D7D6C6C" w14:textId="77777777" w:rsidR="009E2275" w:rsidRDefault="009E2275" w:rsidP="009E2275">
      <w:pPr>
        <w:pStyle w:val="ListParagraph"/>
        <w:numPr>
          <w:ilvl w:val="0"/>
          <w:numId w:val="1"/>
        </w:numPr>
        <w:rPr>
          <w:lang w:val="en-US"/>
        </w:rPr>
      </w:pPr>
      <w:r w:rsidRPr="009E2275">
        <w:rPr>
          <w:lang w:val="en-US"/>
        </w:rPr>
        <w:t xml:space="preserve">they encourage participants to join the WG, </w:t>
      </w:r>
    </w:p>
    <w:p w14:paraId="67C242F8" w14:textId="0FB536B1" w:rsidR="009E2275" w:rsidRDefault="009E2275" w:rsidP="009E2275">
      <w:pPr>
        <w:pStyle w:val="ListParagraph"/>
        <w:numPr>
          <w:ilvl w:val="0"/>
          <w:numId w:val="1"/>
        </w:numPr>
        <w:rPr>
          <w:lang w:val="en-US"/>
        </w:rPr>
      </w:pPr>
      <w:r w:rsidRPr="009E2275">
        <w:rPr>
          <w:lang w:val="en-US"/>
        </w:rPr>
        <w:t xml:space="preserve">engage with relevant partner </w:t>
      </w:r>
      <w:proofErr w:type="spellStart"/>
      <w:r w:rsidRPr="009E2275">
        <w:rPr>
          <w:lang w:val="en-US"/>
        </w:rPr>
        <w:t>organisations</w:t>
      </w:r>
      <w:proofErr w:type="spellEnd"/>
      <w:r w:rsidRPr="009E2275">
        <w:rPr>
          <w:lang w:val="en-US"/>
        </w:rPr>
        <w:t xml:space="preserve">, </w:t>
      </w:r>
    </w:p>
    <w:p w14:paraId="35FFD468" w14:textId="5A8E30B4" w:rsidR="009E2275" w:rsidRDefault="009E2275" w:rsidP="009E227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keep up to date with similar activities in other groups, so as to collaborate and avoid duplication,</w:t>
      </w:r>
    </w:p>
    <w:p w14:paraId="1BEF57C3" w14:textId="37127E70" w:rsidR="009E2275" w:rsidRPr="009E2275" w:rsidRDefault="009E2275" w:rsidP="000C1D9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provide updates to the LT.</w:t>
      </w:r>
    </w:p>
    <w:p w14:paraId="65EEE192" w14:textId="77777777" w:rsidR="009E2275" w:rsidRDefault="009E2275">
      <w:pPr>
        <w:rPr>
          <w:lang w:val="en-US"/>
        </w:rPr>
      </w:pPr>
    </w:p>
    <w:p w14:paraId="2FDCF00A" w14:textId="6B0CC658" w:rsidR="00DA40D2" w:rsidRDefault="00DA40D2">
      <w:pPr>
        <w:rPr>
          <w:lang w:val="en-US"/>
        </w:rPr>
      </w:pPr>
      <w:r>
        <w:rPr>
          <w:lang w:val="en-US"/>
        </w:rPr>
        <w:t>In case of issues or delays, the WG</w:t>
      </w:r>
      <w:r w:rsidR="00433A8F">
        <w:rPr>
          <w:lang w:val="en-US"/>
        </w:rPr>
        <w:t xml:space="preserve"> Chair and </w:t>
      </w:r>
      <w:r w:rsidR="009E2275">
        <w:rPr>
          <w:lang w:val="en-US"/>
        </w:rPr>
        <w:t>Vice</w:t>
      </w:r>
      <w:r>
        <w:rPr>
          <w:lang w:val="en-US"/>
        </w:rPr>
        <w:t>-</w:t>
      </w:r>
      <w:r w:rsidR="009E2275">
        <w:rPr>
          <w:lang w:val="en-US"/>
        </w:rPr>
        <w:t>C</w:t>
      </w:r>
      <w:r>
        <w:rPr>
          <w:lang w:val="en-US"/>
        </w:rPr>
        <w:t>hair</w:t>
      </w:r>
      <w:r w:rsidR="00433A8F">
        <w:rPr>
          <w:lang w:val="en-US"/>
        </w:rPr>
        <w:t>(s)</w:t>
      </w:r>
      <w:r>
        <w:rPr>
          <w:lang w:val="en-US"/>
        </w:rPr>
        <w:t xml:space="preserve"> will try to remedy and ensure that the WG gets back on track. In case that this does not work, the WG</w:t>
      </w:r>
      <w:r w:rsidR="00433A8F">
        <w:rPr>
          <w:lang w:val="en-US"/>
        </w:rPr>
        <w:t xml:space="preserve"> Chair and co-</w:t>
      </w:r>
      <w:r>
        <w:rPr>
          <w:lang w:val="en-US"/>
        </w:rPr>
        <w:t>chair</w:t>
      </w:r>
      <w:r w:rsidR="00433A8F">
        <w:rPr>
          <w:lang w:val="en-US"/>
        </w:rPr>
        <w:t>(s)</w:t>
      </w:r>
      <w:r>
        <w:rPr>
          <w:lang w:val="en-US"/>
        </w:rPr>
        <w:t xml:space="preserve"> will proactively notify and involve the LT, and jointly with LT Members, try to remedy and </w:t>
      </w:r>
      <w:r w:rsidR="003A1C8D">
        <w:rPr>
          <w:lang w:val="en-US"/>
        </w:rPr>
        <w:t>get the WG back on track or close down the WG.</w:t>
      </w:r>
    </w:p>
    <w:p w14:paraId="5B6C97E8" w14:textId="77777777" w:rsidR="000771C1" w:rsidRDefault="000771C1">
      <w:pPr>
        <w:rPr>
          <w:lang w:val="en-US"/>
        </w:rPr>
      </w:pPr>
    </w:p>
    <w:p w14:paraId="512E2466" w14:textId="77777777" w:rsidR="00DA40D2" w:rsidRPr="00DA40D2" w:rsidRDefault="00DA40D2">
      <w:pPr>
        <w:rPr>
          <w:lang w:val="en-US"/>
        </w:rPr>
      </w:pPr>
    </w:p>
    <w:p w14:paraId="51108C07" w14:textId="6872E308" w:rsidR="0073583D" w:rsidRDefault="0073583D">
      <w:pPr>
        <w:rPr>
          <w:lang w:val="en-US"/>
        </w:rPr>
      </w:pPr>
      <w:r>
        <w:rPr>
          <w:b/>
          <w:bCs/>
          <w:lang w:val="en-US"/>
        </w:rPr>
        <w:t>The Role of the LT</w:t>
      </w:r>
    </w:p>
    <w:p w14:paraId="1A7CAB03" w14:textId="3BB9444B" w:rsidR="003A1C8D" w:rsidRDefault="003A1C8D">
      <w:pPr>
        <w:rPr>
          <w:lang w:val="en-US"/>
        </w:rPr>
      </w:pPr>
    </w:p>
    <w:p w14:paraId="4D7DBF8C" w14:textId="1EA0366C" w:rsidR="003A1C8D" w:rsidRDefault="003A1C8D">
      <w:pPr>
        <w:rPr>
          <w:lang w:val="en-US"/>
        </w:rPr>
      </w:pPr>
      <w:r>
        <w:rPr>
          <w:lang w:val="en-US"/>
        </w:rPr>
        <w:t>The LT will, at least once a quarter and based on the input received from the WG</w:t>
      </w:r>
      <w:r w:rsidR="00433A8F">
        <w:rPr>
          <w:lang w:val="en-US"/>
        </w:rPr>
        <w:t xml:space="preserve"> Chair and </w:t>
      </w:r>
      <w:r w:rsidR="009E2275">
        <w:rPr>
          <w:lang w:val="en-US"/>
        </w:rPr>
        <w:t>Vice</w:t>
      </w:r>
      <w:r>
        <w:rPr>
          <w:lang w:val="en-US"/>
        </w:rPr>
        <w:t xml:space="preserve">-chairs, discuss the progress in each of the WGs. </w:t>
      </w:r>
      <w:r w:rsidR="00D61C25">
        <w:rPr>
          <w:lang w:val="en-US"/>
        </w:rPr>
        <w:t xml:space="preserve">For each WG one of the GNA-G LT </w:t>
      </w:r>
      <w:r w:rsidR="00E23679">
        <w:rPr>
          <w:lang w:val="en-US"/>
        </w:rPr>
        <w:t>members will act as a Liaison Person (LP), with whom the WG Chair and co-chair(s) can discuss any issues in running the WG</w:t>
      </w:r>
      <w:r>
        <w:rPr>
          <w:lang w:val="en-US"/>
        </w:rPr>
        <w:t>. The LP will, from time to time, participate in the WG meetings as a observer.</w:t>
      </w:r>
    </w:p>
    <w:p w14:paraId="29968BFD" w14:textId="77777777" w:rsidR="003A1C8D" w:rsidRPr="003A1C8D" w:rsidRDefault="003A1C8D">
      <w:pPr>
        <w:rPr>
          <w:lang w:val="en-US"/>
        </w:rPr>
      </w:pPr>
    </w:p>
    <w:p w14:paraId="28D9A96C" w14:textId="3728E79E" w:rsidR="003853F7" w:rsidRPr="003853F7" w:rsidRDefault="003853F7" w:rsidP="003853F7">
      <w:pPr>
        <w:jc w:val="center"/>
        <w:rPr>
          <w:lang w:val="en-US"/>
        </w:rPr>
      </w:pPr>
      <w:r>
        <w:rPr>
          <w:lang w:val="en-US"/>
        </w:rPr>
        <w:t># # # # #</w:t>
      </w:r>
    </w:p>
    <w:sectPr w:rsidR="003853F7" w:rsidRPr="003853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A1ABA"/>
    <w:multiLevelType w:val="hybridMultilevel"/>
    <w:tmpl w:val="3B9AC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D572E"/>
    <w:multiLevelType w:val="hybridMultilevel"/>
    <w:tmpl w:val="90B4F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D7D14"/>
    <w:multiLevelType w:val="hybridMultilevel"/>
    <w:tmpl w:val="6F6C1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F7"/>
    <w:rsid w:val="000771C1"/>
    <w:rsid w:val="000C1D9E"/>
    <w:rsid w:val="001E71BC"/>
    <w:rsid w:val="001F60F1"/>
    <w:rsid w:val="003054DA"/>
    <w:rsid w:val="003853F7"/>
    <w:rsid w:val="003A1C8D"/>
    <w:rsid w:val="00433A8F"/>
    <w:rsid w:val="00447962"/>
    <w:rsid w:val="00495F34"/>
    <w:rsid w:val="00531AEE"/>
    <w:rsid w:val="00646238"/>
    <w:rsid w:val="0073583D"/>
    <w:rsid w:val="00771B2A"/>
    <w:rsid w:val="008234D4"/>
    <w:rsid w:val="00974FA4"/>
    <w:rsid w:val="009E2275"/>
    <w:rsid w:val="00CA5493"/>
    <w:rsid w:val="00D61C25"/>
    <w:rsid w:val="00DA40D2"/>
    <w:rsid w:val="00DE19A6"/>
    <w:rsid w:val="00E23679"/>
    <w:rsid w:val="00EE6C1E"/>
    <w:rsid w:val="00F24FFC"/>
    <w:rsid w:val="00F7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F2A002"/>
  <w15:chartTrackingRefBased/>
  <w15:docId w15:val="{217BEC85-E55F-CD45-B942-8FF2CFB9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Erik-Jan Bos</dc:creator>
  <cp:keywords/>
  <dc:description/>
  <cp:lastModifiedBy>Erik-Jan Bos</cp:lastModifiedBy>
  <cp:revision>2</cp:revision>
  <dcterms:created xsi:type="dcterms:W3CDTF">2021-03-09T07:56:00Z</dcterms:created>
  <dcterms:modified xsi:type="dcterms:W3CDTF">2021-03-09T07:56:00Z</dcterms:modified>
</cp:coreProperties>
</file>