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58281" w14:textId="43EB6293" w:rsidR="00B55529" w:rsidRPr="006F59B8" w:rsidRDefault="00B55529" w:rsidP="00B55529">
      <w:pPr>
        <w:pStyle w:val="Heading1"/>
        <w:rPr>
          <w:lang w:val="en-US" w:eastAsia="en-GB"/>
        </w:rPr>
      </w:pPr>
      <w:r w:rsidRPr="006F59B8">
        <w:rPr>
          <w:lang w:val="en-US" w:eastAsia="en-GB"/>
        </w:rPr>
        <w:t>GNA-G Guidelines for Conduct</w:t>
      </w:r>
    </w:p>
    <w:p w14:paraId="38316B6F" w14:textId="742CE3A6" w:rsidR="00325788" w:rsidRPr="006F59B8" w:rsidRDefault="00325788" w:rsidP="00325788">
      <w:pPr>
        <w:rPr>
          <w:lang w:val="en-US" w:eastAsia="en-GB"/>
        </w:rPr>
      </w:pPr>
      <w:r w:rsidRPr="006F59B8">
        <w:rPr>
          <w:lang w:val="en-US" w:eastAsia="en-GB"/>
        </w:rPr>
        <w:t>Version: 0.</w:t>
      </w:r>
      <w:r w:rsidR="000470B5">
        <w:rPr>
          <w:lang w:val="en-US" w:eastAsia="en-GB"/>
        </w:rPr>
        <w:t>4</w:t>
      </w:r>
    </w:p>
    <w:p w14:paraId="15CFE1A3" w14:textId="767DFC11" w:rsidR="00325788" w:rsidRPr="006F59B8" w:rsidRDefault="00325788" w:rsidP="00325788">
      <w:pPr>
        <w:rPr>
          <w:lang w:val="en-US" w:eastAsia="en-GB"/>
        </w:rPr>
      </w:pPr>
      <w:r w:rsidRPr="006F59B8">
        <w:rPr>
          <w:lang w:val="en-US" w:eastAsia="en-GB"/>
        </w:rPr>
        <w:t xml:space="preserve">Date: </w:t>
      </w:r>
      <w:r w:rsidR="006F59B8" w:rsidRPr="006F59B8">
        <w:rPr>
          <w:lang w:val="en-US" w:eastAsia="en-GB"/>
        </w:rPr>
        <w:t>7</w:t>
      </w:r>
      <w:r w:rsidRPr="006F59B8">
        <w:rPr>
          <w:lang w:val="en-US" w:eastAsia="en-GB"/>
        </w:rPr>
        <w:t xml:space="preserve"> March 2021</w:t>
      </w:r>
    </w:p>
    <w:p w14:paraId="66D52069" w14:textId="2BAFDB2A" w:rsidR="00B55529" w:rsidRPr="006F59B8" w:rsidRDefault="00B55529" w:rsidP="00B55529">
      <w:pPr>
        <w:pStyle w:val="Heading2"/>
        <w:rPr>
          <w:rFonts w:asciiTheme="majorHAnsi" w:hAnsiTheme="majorHAnsi" w:cstheme="majorHAnsi"/>
          <w:lang w:val="en-US"/>
        </w:rPr>
      </w:pPr>
      <w:r w:rsidRPr="006F59B8">
        <w:rPr>
          <w:rFonts w:asciiTheme="majorHAnsi" w:hAnsiTheme="majorHAnsi" w:cstheme="majorHAnsi"/>
          <w:lang w:val="en-US"/>
        </w:rPr>
        <w:t>Introduction</w:t>
      </w:r>
    </w:p>
    <w:p w14:paraId="5C48C0F9" w14:textId="086BD4F0" w:rsidR="00C34EED" w:rsidRPr="006F59B8" w:rsidRDefault="00B55529" w:rsidP="00B55529">
      <w:pPr>
        <w:rPr>
          <w:rFonts w:cstheme="minorHAnsi"/>
          <w:lang w:val="en-US" w:eastAsia="en-GB"/>
        </w:rPr>
      </w:pPr>
      <w:r w:rsidRPr="006F59B8">
        <w:rPr>
          <w:rFonts w:cstheme="minorHAnsi"/>
          <w:lang w:val="en-US" w:eastAsia="en-GB"/>
        </w:rPr>
        <w:t xml:space="preserve">The work of the GNA-G relies on cooperation among a diverse range of people with different ideas and communication styles. The GNA-G strives, through these </w:t>
      </w:r>
      <w:r w:rsidR="00325788" w:rsidRPr="006F59B8">
        <w:rPr>
          <w:rFonts w:cstheme="minorHAnsi"/>
          <w:lang w:val="en-US" w:eastAsia="en-GB"/>
        </w:rPr>
        <w:t>G</w:t>
      </w:r>
      <w:r w:rsidRPr="006F59B8">
        <w:rPr>
          <w:rFonts w:cstheme="minorHAnsi"/>
          <w:lang w:val="en-US" w:eastAsia="en-GB"/>
        </w:rPr>
        <w:t xml:space="preserve">uidelines for </w:t>
      </w:r>
      <w:r w:rsidR="00325788" w:rsidRPr="006F59B8">
        <w:rPr>
          <w:rFonts w:cstheme="minorHAnsi"/>
          <w:lang w:val="en-US" w:eastAsia="en-GB"/>
        </w:rPr>
        <w:t>C</w:t>
      </w:r>
      <w:r w:rsidRPr="006F59B8">
        <w:rPr>
          <w:rFonts w:cstheme="minorHAnsi"/>
          <w:lang w:val="en-US" w:eastAsia="en-GB"/>
        </w:rPr>
        <w:t>onduct, to create and maintain an environment in which every person is treated with dignity, decency, and respect. People who participate in the GNA-G are expected to behave in a professional manner</w:t>
      </w:r>
      <w:r w:rsidR="00325788" w:rsidRPr="006F59B8">
        <w:rPr>
          <w:rFonts w:cstheme="minorHAnsi"/>
          <w:lang w:val="en-US" w:eastAsia="en-GB"/>
        </w:rPr>
        <w:t>,</w:t>
      </w:r>
      <w:r w:rsidRPr="006F59B8">
        <w:rPr>
          <w:rFonts w:cstheme="minorHAnsi"/>
          <w:lang w:val="en-US" w:eastAsia="en-GB"/>
        </w:rPr>
        <w:t xml:space="preserve"> as we work together to further the </w:t>
      </w:r>
      <w:r w:rsidR="00325788" w:rsidRPr="006F59B8">
        <w:rPr>
          <w:rFonts w:cstheme="minorHAnsi"/>
          <w:lang w:val="en-US" w:eastAsia="en-GB"/>
        </w:rPr>
        <w:t xml:space="preserve">global network interconnect of the </w:t>
      </w:r>
      <w:r w:rsidRPr="006F59B8">
        <w:rPr>
          <w:rFonts w:cstheme="minorHAnsi"/>
          <w:lang w:val="en-US" w:eastAsia="en-GB"/>
        </w:rPr>
        <w:t xml:space="preserve">Global R&amp;E Network (GREN). We aim to abide by these </w:t>
      </w:r>
      <w:r w:rsidR="00325788" w:rsidRPr="006F59B8">
        <w:rPr>
          <w:rFonts w:cstheme="minorHAnsi"/>
          <w:lang w:val="en-US" w:eastAsia="en-GB"/>
        </w:rPr>
        <w:t>G</w:t>
      </w:r>
      <w:r w:rsidRPr="006F59B8">
        <w:rPr>
          <w:rFonts w:cstheme="minorHAnsi"/>
          <w:lang w:val="en-US" w:eastAsia="en-GB"/>
        </w:rPr>
        <w:t>uidelines as we build consensus in person, in video conferences and online events, and through email discussions.</w:t>
      </w:r>
    </w:p>
    <w:p w14:paraId="694CE0FA" w14:textId="64082F50" w:rsidR="00B55529" w:rsidRPr="006F59B8" w:rsidRDefault="00B55529" w:rsidP="00B55529">
      <w:pPr>
        <w:pStyle w:val="Heading2"/>
        <w:rPr>
          <w:rFonts w:asciiTheme="majorHAnsi" w:hAnsiTheme="majorHAnsi" w:cstheme="majorHAnsi"/>
          <w:lang w:val="en-US"/>
        </w:rPr>
      </w:pPr>
      <w:r w:rsidRPr="006F59B8">
        <w:rPr>
          <w:rFonts w:asciiTheme="majorHAnsi" w:hAnsiTheme="majorHAnsi" w:cstheme="majorHAnsi"/>
          <w:lang w:val="en-US"/>
        </w:rPr>
        <w:t>Guidelines for Conduct</w:t>
      </w:r>
    </w:p>
    <w:p w14:paraId="635AF328" w14:textId="1CD39EA2" w:rsidR="00B55529" w:rsidRPr="006F59B8" w:rsidRDefault="00B55529" w:rsidP="00B55529">
      <w:pPr>
        <w:pStyle w:val="ListParagraph"/>
        <w:numPr>
          <w:ilvl w:val="0"/>
          <w:numId w:val="1"/>
        </w:numPr>
        <w:rPr>
          <w:rFonts w:cstheme="minorHAnsi"/>
          <w:lang w:val="en-US"/>
        </w:rPr>
      </w:pPr>
      <w:r w:rsidRPr="006F59B8">
        <w:rPr>
          <w:rFonts w:cstheme="minorHAnsi"/>
          <w:lang w:val="en-US"/>
        </w:rPr>
        <w:t>GNA-G participants extend respect and courtesy to their colleagues at all times</w:t>
      </w:r>
    </w:p>
    <w:p w14:paraId="230E3B59" w14:textId="77777777" w:rsidR="00B55529" w:rsidRPr="006F59B8" w:rsidRDefault="00B55529" w:rsidP="00B55529">
      <w:pPr>
        <w:rPr>
          <w:rFonts w:cstheme="minorHAnsi"/>
          <w:lang w:val="en-US"/>
        </w:rPr>
      </w:pPr>
    </w:p>
    <w:p w14:paraId="2E8EC0E0" w14:textId="61B7146B" w:rsidR="00B55529" w:rsidRPr="006F59B8" w:rsidRDefault="00B55529" w:rsidP="00B55529">
      <w:pPr>
        <w:rPr>
          <w:rFonts w:cstheme="minorHAnsi"/>
          <w:lang w:val="en-US"/>
        </w:rPr>
      </w:pPr>
      <w:r w:rsidRPr="006F59B8">
        <w:rPr>
          <w:rFonts w:cstheme="minorHAnsi"/>
          <w:lang w:val="en-US"/>
        </w:rPr>
        <w:t>GNA-G participants come from diverse origins and backgrounds;</w:t>
      </w:r>
      <w:r w:rsidR="00B61AC8" w:rsidRPr="006F59B8">
        <w:rPr>
          <w:rFonts w:cstheme="minorHAnsi"/>
          <w:lang w:val="en-US"/>
        </w:rPr>
        <w:t xml:space="preserve"> hence,</w:t>
      </w:r>
      <w:r w:rsidRPr="006F59B8">
        <w:rPr>
          <w:rFonts w:cstheme="minorHAnsi"/>
          <w:lang w:val="en-US"/>
        </w:rPr>
        <w:t xml:space="preserve"> there can be different </w:t>
      </w:r>
      <w:r w:rsidR="00B61AC8" w:rsidRPr="006F59B8">
        <w:rPr>
          <w:rFonts w:cstheme="minorHAnsi"/>
          <w:lang w:val="en-US"/>
        </w:rPr>
        <w:t xml:space="preserve">cultural norms, </w:t>
      </w:r>
      <w:r w:rsidRPr="006F59B8">
        <w:rPr>
          <w:rFonts w:cstheme="minorHAnsi"/>
          <w:lang w:val="en-US"/>
        </w:rPr>
        <w:t xml:space="preserve">expectations or assumptions. Regardless of these individual differences, participants </w:t>
      </w:r>
      <w:r w:rsidR="00B61AC8" w:rsidRPr="006F59B8">
        <w:rPr>
          <w:rFonts w:cstheme="minorHAnsi"/>
          <w:lang w:val="en-US"/>
        </w:rPr>
        <w:t xml:space="preserve">shall </w:t>
      </w:r>
      <w:r w:rsidRPr="006F59B8">
        <w:rPr>
          <w:rFonts w:cstheme="minorHAnsi"/>
          <w:lang w:val="en-US"/>
        </w:rPr>
        <w:t>treat their colleagues with respect as persons, especially when it is difficult to agree with them: Treat other participants as you would like to be treated.</w:t>
      </w:r>
    </w:p>
    <w:p w14:paraId="358A1290" w14:textId="77777777" w:rsidR="00B55529" w:rsidRPr="006F59B8" w:rsidRDefault="00B55529" w:rsidP="00B55529">
      <w:pPr>
        <w:rPr>
          <w:rFonts w:cstheme="minorHAnsi"/>
          <w:lang w:val="en-US"/>
        </w:rPr>
      </w:pPr>
    </w:p>
    <w:p w14:paraId="14C2DDE7" w14:textId="79865A52" w:rsidR="00B55529" w:rsidRPr="006F59B8" w:rsidRDefault="00B55529" w:rsidP="00B55529">
      <w:pPr>
        <w:rPr>
          <w:rFonts w:cstheme="minorHAnsi"/>
          <w:lang w:val="en-US"/>
        </w:rPr>
      </w:pPr>
      <w:r w:rsidRPr="006F59B8">
        <w:rPr>
          <w:rFonts w:cstheme="minorHAnsi"/>
          <w:lang w:val="en-US"/>
        </w:rPr>
        <w:t xml:space="preserve">English is the de facto language of the GNA-G. However, it is not the native language of many GNA-G participants. All participants, particularly those with English as a first language, </w:t>
      </w:r>
      <w:r w:rsidR="00490B77" w:rsidRPr="006F59B8">
        <w:rPr>
          <w:rFonts w:cstheme="minorHAnsi"/>
          <w:lang w:val="en-US"/>
        </w:rPr>
        <w:t xml:space="preserve">should </w:t>
      </w:r>
      <w:r w:rsidRPr="006F59B8">
        <w:rPr>
          <w:rFonts w:cstheme="minorHAnsi"/>
          <w:lang w:val="en-US"/>
        </w:rPr>
        <w:t>attempt to accommodate the needs of other participants by communicating clearly, including speaking slowly and limiting the use of slang</w:t>
      </w:r>
      <w:r w:rsidR="00490B77" w:rsidRPr="006F59B8">
        <w:rPr>
          <w:rFonts w:cstheme="minorHAnsi"/>
          <w:lang w:val="en-US"/>
        </w:rPr>
        <w:t xml:space="preserve"> </w:t>
      </w:r>
      <w:r w:rsidR="00747F46" w:rsidRPr="006F59B8">
        <w:rPr>
          <w:rFonts w:cstheme="minorHAnsi"/>
          <w:lang w:val="en-US"/>
        </w:rPr>
        <w:t>or</w:t>
      </w:r>
      <w:r w:rsidR="00490B77" w:rsidRPr="006F59B8">
        <w:rPr>
          <w:rFonts w:cstheme="minorHAnsi"/>
          <w:lang w:val="en-US"/>
        </w:rPr>
        <w:t xml:space="preserve"> idioms</w:t>
      </w:r>
      <w:r w:rsidRPr="006F59B8">
        <w:rPr>
          <w:rFonts w:cstheme="minorHAnsi"/>
          <w:lang w:val="en-US"/>
        </w:rPr>
        <w:t>. When faced with English that is difficult to understand, GNA-G participants make a sincere effort to understand each other and engage in conversation to clarify what was meant.</w:t>
      </w:r>
    </w:p>
    <w:p w14:paraId="12C79108" w14:textId="77777777" w:rsidR="00B55529" w:rsidRPr="006F59B8" w:rsidRDefault="00B55529" w:rsidP="00B55529">
      <w:pPr>
        <w:rPr>
          <w:rFonts w:cstheme="minorHAnsi"/>
          <w:lang w:val="en-US"/>
        </w:rPr>
      </w:pPr>
    </w:p>
    <w:p w14:paraId="0D139688" w14:textId="56E83F81" w:rsidR="00B55529" w:rsidRPr="006F59B8" w:rsidRDefault="00B55529" w:rsidP="00B55529">
      <w:pPr>
        <w:pStyle w:val="ListParagraph"/>
        <w:numPr>
          <w:ilvl w:val="0"/>
          <w:numId w:val="1"/>
        </w:numPr>
        <w:rPr>
          <w:rFonts w:cstheme="minorHAnsi"/>
          <w:lang w:val="en-US"/>
        </w:rPr>
      </w:pPr>
      <w:r w:rsidRPr="006F59B8">
        <w:rPr>
          <w:rFonts w:cstheme="minorHAnsi"/>
          <w:lang w:val="en-US"/>
        </w:rPr>
        <w:t xml:space="preserve">GNA-G participants have </w:t>
      </w:r>
      <w:r w:rsidR="00AB7946">
        <w:rPr>
          <w:rFonts w:cstheme="minorHAnsi"/>
          <w:lang w:val="en-US"/>
        </w:rPr>
        <w:t>constructive</w:t>
      </w:r>
      <w:r w:rsidRPr="006F59B8">
        <w:rPr>
          <w:rFonts w:cstheme="minorHAnsi"/>
          <w:lang w:val="en-US"/>
        </w:rPr>
        <w:t xml:space="preserve"> discussions</w:t>
      </w:r>
    </w:p>
    <w:p w14:paraId="2BDF4AE5" w14:textId="77777777" w:rsidR="00B55529" w:rsidRPr="006F59B8" w:rsidRDefault="00B55529" w:rsidP="00B55529">
      <w:pPr>
        <w:rPr>
          <w:rFonts w:cstheme="minorHAnsi"/>
          <w:lang w:val="en-US"/>
        </w:rPr>
      </w:pPr>
    </w:p>
    <w:p w14:paraId="18DF4B1C" w14:textId="23AE2D35" w:rsidR="00B55529" w:rsidRPr="006F59B8" w:rsidRDefault="00B55529" w:rsidP="00B55529">
      <w:pPr>
        <w:rPr>
          <w:rFonts w:cstheme="minorHAnsi"/>
          <w:lang w:val="en-US"/>
        </w:rPr>
      </w:pPr>
      <w:r w:rsidRPr="006F59B8">
        <w:rPr>
          <w:rFonts w:cstheme="minorHAnsi"/>
          <w:lang w:val="en-US"/>
        </w:rPr>
        <w:t xml:space="preserve">We dispute ideas by using reasoned argument rather than through intimidation or personal attack. </w:t>
      </w:r>
      <w:r w:rsidR="00AB7946">
        <w:rPr>
          <w:rFonts w:cstheme="minorHAnsi"/>
          <w:lang w:val="en-US"/>
        </w:rPr>
        <w:t xml:space="preserve">Moreover, we are a community, in which pers. </w:t>
      </w:r>
      <w:r w:rsidRPr="006F59B8">
        <w:rPr>
          <w:rFonts w:cstheme="minorHAnsi"/>
          <w:lang w:val="en-US"/>
        </w:rPr>
        <w:t>We try to provide data and facts for standpoints, so the rest of the participants who are sitting on the sidelines watching the discussion can form an opinion. The discussion is easier when the response to a simple question is a polite answer.</w:t>
      </w:r>
    </w:p>
    <w:p w14:paraId="495128C5" w14:textId="77777777" w:rsidR="00B55529" w:rsidRPr="006F59B8" w:rsidRDefault="00B55529" w:rsidP="00B55529">
      <w:pPr>
        <w:rPr>
          <w:rFonts w:cstheme="minorHAnsi"/>
          <w:lang w:val="en-US"/>
        </w:rPr>
      </w:pPr>
    </w:p>
    <w:p w14:paraId="1593A133" w14:textId="1C233C65" w:rsidR="00B55529" w:rsidRPr="006F59B8" w:rsidRDefault="00B55529" w:rsidP="00B55529">
      <w:pPr>
        <w:pStyle w:val="ListParagraph"/>
        <w:numPr>
          <w:ilvl w:val="0"/>
          <w:numId w:val="1"/>
        </w:numPr>
        <w:rPr>
          <w:rFonts w:cstheme="minorHAnsi"/>
          <w:lang w:val="en-US"/>
        </w:rPr>
      </w:pPr>
      <w:r w:rsidRPr="006F59B8">
        <w:rPr>
          <w:rFonts w:cstheme="minorHAnsi"/>
          <w:lang w:val="en-US"/>
        </w:rPr>
        <w:t>GNA-G participants devise solutions for the GREN that meet the needs of diverse technical and operational environments</w:t>
      </w:r>
    </w:p>
    <w:p w14:paraId="27FF8D93" w14:textId="77777777" w:rsidR="00B55529" w:rsidRPr="006F59B8" w:rsidRDefault="00B55529" w:rsidP="00B55529">
      <w:pPr>
        <w:rPr>
          <w:rFonts w:cstheme="minorHAnsi"/>
          <w:lang w:val="en-US"/>
        </w:rPr>
      </w:pPr>
    </w:p>
    <w:p w14:paraId="416A14FB" w14:textId="3F6635C6" w:rsidR="00B55529" w:rsidRPr="006F59B8" w:rsidRDefault="00B55529" w:rsidP="00B55529">
      <w:pPr>
        <w:rPr>
          <w:rFonts w:cstheme="minorHAnsi"/>
          <w:lang w:val="en-US"/>
        </w:rPr>
      </w:pPr>
      <w:r w:rsidRPr="006F59B8">
        <w:rPr>
          <w:rFonts w:cstheme="minorHAnsi"/>
          <w:lang w:val="en-US"/>
        </w:rPr>
        <w:t xml:space="preserve">The mission of the </w:t>
      </w:r>
      <w:r w:rsidR="004B7A8E" w:rsidRPr="006F59B8">
        <w:rPr>
          <w:rFonts w:cstheme="minorHAnsi"/>
          <w:lang w:val="en-US"/>
        </w:rPr>
        <w:t>GNA-G</w:t>
      </w:r>
      <w:r w:rsidRPr="006F59B8">
        <w:rPr>
          <w:rFonts w:cstheme="minorHAnsi"/>
          <w:lang w:val="en-US"/>
        </w:rPr>
        <w:t xml:space="preserve"> is to produce high-quality, relevant technical and engineering documents</w:t>
      </w:r>
      <w:r w:rsidR="00325788" w:rsidRPr="006F59B8">
        <w:rPr>
          <w:rFonts w:cstheme="minorHAnsi"/>
          <w:lang w:val="en-US"/>
        </w:rPr>
        <w:t xml:space="preserve"> and procedures</w:t>
      </w:r>
      <w:r w:rsidRPr="006F59B8">
        <w:rPr>
          <w:rFonts w:cstheme="minorHAnsi"/>
          <w:lang w:val="en-US"/>
        </w:rPr>
        <w:t xml:space="preserve"> that influence the way people design</w:t>
      </w:r>
      <w:r w:rsidR="004B7A8E" w:rsidRPr="006F59B8">
        <w:rPr>
          <w:rFonts w:cstheme="minorHAnsi"/>
          <w:lang w:val="en-US"/>
        </w:rPr>
        <w:t xml:space="preserve"> </w:t>
      </w:r>
      <w:r w:rsidRPr="006F59B8">
        <w:rPr>
          <w:rFonts w:cstheme="minorHAnsi"/>
          <w:lang w:val="en-US"/>
        </w:rPr>
        <w:t xml:space="preserve">and manage the </w:t>
      </w:r>
      <w:r w:rsidR="00325788" w:rsidRPr="006F59B8">
        <w:rPr>
          <w:rFonts w:cstheme="minorHAnsi"/>
          <w:lang w:val="en-US"/>
        </w:rPr>
        <w:t xml:space="preserve">network aspects of the </w:t>
      </w:r>
      <w:r w:rsidR="004B7A8E" w:rsidRPr="006F59B8">
        <w:rPr>
          <w:rFonts w:cstheme="minorHAnsi"/>
          <w:lang w:val="en-US"/>
        </w:rPr>
        <w:t>GREN</w:t>
      </w:r>
      <w:r w:rsidRPr="006F59B8">
        <w:rPr>
          <w:rFonts w:cstheme="minorHAnsi"/>
          <w:lang w:val="en-US"/>
        </w:rPr>
        <w:t xml:space="preserve"> in such a way as to make the </w:t>
      </w:r>
      <w:r w:rsidR="004B7A8E" w:rsidRPr="006F59B8">
        <w:rPr>
          <w:rFonts w:cstheme="minorHAnsi"/>
          <w:lang w:val="en-US"/>
        </w:rPr>
        <w:t>GREN</w:t>
      </w:r>
      <w:r w:rsidRPr="006F59B8">
        <w:rPr>
          <w:rFonts w:cstheme="minorHAnsi"/>
          <w:lang w:val="en-US"/>
        </w:rPr>
        <w:t xml:space="preserve"> work better. </w:t>
      </w:r>
      <w:r w:rsidR="004B7A8E" w:rsidRPr="006F59B8">
        <w:rPr>
          <w:rFonts w:cstheme="minorHAnsi"/>
          <w:lang w:val="en-US"/>
        </w:rPr>
        <w:t>GNA-G</w:t>
      </w:r>
      <w:r w:rsidRPr="006F59B8">
        <w:rPr>
          <w:rFonts w:cstheme="minorHAnsi"/>
          <w:lang w:val="en-US"/>
        </w:rPr>
        <w:t xml:space="preserve"> puts its </w:t>
      </w:r>
      <w:r w:rsidRPr="006F59B8">
        <w:rPr>
          <w:rFonts w:cstheme="minorHAnsi"/>
          <w:lang w:val="en-US"/>
        </w:rPr>
        <w:lastRenderedPageBreak/>
        <w:t xml:space="preserve">emphasis on technical competence, rough consensus, and </w:t>
      </w:r>
      <w:r w:rsidR="00AB7946">
        <w:rPr>
          <w:rFonts w:cstheme="minorHAnsi"/>
          <w:lang w:val="en-US"/>
        </w:rPr>
        <w:t>inclusive</w:t>
      </w:r>
      <w:r w:rsidR="004B7A8E" w:rsidRPr="006F59B8">
        <w:rPr>
          <w:rFonts w:cstheme="minorHAnsi"/>
          <w:lang w:val="en-US"/>
        </w:rPr>
        <w:t xml:space="preserve"> </w:t>
      </w:r>
      <w:r w:rsidRPr="006F59B8">
        <w:rPr>
          <w:rFonts w:cstheme="minorHAnsi"/>
          <w:lang w:val="en-US"/>
        </w:rPr>
        <w:t>participation, and it needs to be open to competent input from any source.</w:t>
      </w:r>
    </w:p>
    <w:p w14:paraId="1590ADA4" w14:textId="6A6226CC" w:rsidR="004B7A8E" w:rsidRPr="006F59B8" w:rsidRDefault="004B7A8E" w:rsidP="00B55529">
      <w:pPr>
        <w:rPr>
          <w:rFonts w:cstheme="minorHAnsi"/>
          <w:lang w:val="en-US"/>
        </w:rPr>
      </w:pPr>
    </w:p>
    <w:p w14:paraId="103CA9A7" w14:textId="2B047E01" w:rsidR="00FF0943" w:rsidRPr="006F59B8" w:rsidRDefault="004B7A8E" w:rsidP="00B55529">
      <w:pPr>
        <w:rPr>
          <w:rFonts w:cstheme="minorHAnsi"/>
          <w:lang w:val="en-US"/>
        </w:rPr>
      </w:pPr>
      <w:r w:rsidRPr="006F59B8">
        <w:rPr>
          <w:rFonts w:cstheme="minorHAnsi"/>
          <w:lang w:val="en-US"/>
        </w:rPr>
        <w:t xml:space="preserve">GNA-G participants use their best judgment to find the best solution for the GREN as a whole, not just the best solution for </w:t>
      </w:r>
      <w:r w:rsidR="000470B5">
        <w:rPr>
          <w:rFonts w:cstheme="minorHAnsi"/>
          <w:lang w:val="en-US"/>
        </w:rPr>
        <w:t>one</w:t>
      </w:r>
      <w:r w:rsidRPr="006F59B8">
        <w:rPr>
          <w:rFonts w:cstheme="minorHAnsi"/>
          <w:lang w:val="en-US"/>
        </w:rPr>
        <w:t xml:space="preserve"> particular </w:t>
      </w:r>
      <w:r w:rsidR="00B61AC8" w:rsidRPr="006F59B8">
        <w:rPr>
          <w:rFonts w:cstheme="minorHAnsi"/>
          <w:lang w:val="en-US"/>
        </w:rPr>
        <w:t>research and education network</w:t>
      </w:r>
      <w:r w:rsidRPr="006F59B8">
        <w:rPr>
          <w:rFonts w:cstheme="minorHAnsi"/>
          <w:lang w:val="en-US"/>
        </w:rPr>
        <w:t xml:space="preserve">, </w:t>
      </w:r>
      <w:r w:rsidR="000470B5">
        <w:rPr>
          <w:rFonts w:cstheme="minorHAnsi"/>
          <w:lang w:val="en-US"/>
        </w:rPr>
        <w:t xml:space="preserve">one </w:t>
      </w:r>
      <w:r w:rsidRPr="006F59B8">
        <w:rPr>
          <w:rFonts w:cstheme="minorHAnsi"/>
          <w:lang w:val="en-US"/>
        </w:rPr>
        <w:t xml:space="preserve">university, </w:t>
      </w:r>
      <w:r w:rsidR="000470B5">
        <w:rPr>
          <w:rFonts w:cstheme="minorHAnsi"/>
          <w:lang w:val="en-US"/>
        </w:rPr>
        <w:t xml:space="preserve">one </w:t>
      </w:r>
      <w:r w:rsidRPr="006F59B8">
        <w:rPr>
          <w:rFonts w:cstheme="minorHAnsi"/>
          <w:lang w:val="en-US"/>
        </w:rPr>
        <w:t xml:space="preserve">research institute, </w:t>
      </w:r>
      <w:r w:rsidR="000470B5">
        <w:rPr>
          <w:rFonts w:cstheme="minorHAnsi"/>
          <w:lang w:val="en-US"/>
        </w:rPr>
        <w:t xml:space="preserve">one </w:t>
      </w:r>
      <w:r w:rsidRPr="006F59B8">
        <w:rPr>
          <w:rFonts w:cstheme="minorHAnsi"/>
          <w:lang w:val="en-US"/>
        </w:rPr>
        <w:t xml:space="preserve">technology, </w:t>
      </w:r>
      <w:r w:rsidR="000470B5">
        <w:rPr>
          <w:rFonts w:cstheme="minorHAnsi"/>
          <w:lang w:val="en-US"/>
        </w:rPr>
        <w:t xml:space="preserve">one </w:t>
      </w:r>
      <w:r w:rsidRPr="006F59B8">
        <w:rPr>
          <w:rFonts w:cstheme="minorHAnsi"/>
          <w:lang w:val="en-US"/>
        </w:rPr>
        <w:t xml:space="preserve">vendor, or </w:t>
      </w:r>
      <w:r w:rsidR="000470B5">
        <w:rPr>
          <w:rFonts w:cstheme="minorHAnsi"/>
          <w:lang w:val="en-US"/>
        </w:rPr>
        <w:t xml:space="preserve">one </w:t>
      </w:r>
      <w:r w:rsidRPr="006F59B8">
        <w:rPr>
          <w:rFonts w:cstheme="minorHAnsi"/>
          <w:lang w:val="en-US"/>
        </w:rPr>
        <w:t>user</w:t>
      </w:r>
      <w:r w:rsidR="000470B5">
        <w:rPr>
          <w:rFonts w:cstheme="minorHAnsi"/>
          <w:lang w:val="en-US"/>
        </w:rPr>
        <w:t>.</w:t>
      </w:r>
    </w:p>
    <w:p w14:paraId="0E202B3A" w14:textId="77777777" w:rsidR="004B7A8E" w:rsidRPr="006F59B8" w:rsidRDefault="004B7A8E" w:rsidP="00B55529">
      <w:pPr>
        <w:rPr>
          <w:rFonts w:cstheme="minorHAnsi"/>
          <w:lang w:val="en-US"/>
        </w:rPr>
      </w:pPr>
    </w:p>
    <w:p w14:paraId="13A10F19" w14:textId="448627F6" w:rsidR="00B55529" w:rsidRPr="006F59B8" w:rsidRDefault="00B55529" w:rsidP="00B55529">
      <w:pPr>
        <w:pStyle w:val="ListParagraph"/>
        <w:numPr>
          <w:ilvl w:val="0"/>
          <w:numId w:val="1"/>
        </w:numPr>
        <w:rPr>
          <w:rFonts w:cstheme="minorHAnsi"/>
          <w:lang w:val="en-US"/>
        </w:rPr>
      </w:pPr>
      <w:r w:rsidRPr="006F59B8">
        <w:rPr>
          <w:rFonts w:cstheme="minorHAnsi"/>
          <w:lang w:val="en-US"/>
        </w:rPr>
        <w:t>Individuals are prepared to contribute to the ongoing work of the group</w:t>
      </w:r>
    </w:p>
    <w:p w14:paraId="2BAB5F8E" w14:textId="77777777" w:rsidR="00B55529" w:rsidRPr="006F59B8" w:rsidRDefault="00B55529" w:rsidP="00B55529">
      <w:pPr>
        <w:rPr>
          <w:rFonts w:cstheme="minorHAnsi"/>
          <w:lang w:val="en-US"/>
        </w:rPr>
      </w:pPr>
    </w:p>
    <w:p w14:paraId="3BE2909F" w14:textId="38EECBEA" w:rsidR="00B55529" w:rsidRPr="006F59B8" w:rsidRDefault="004B7A8E" w:rsidP="00B55529">
      <w:pPr>
        <w:rPr>
          <w:rFonts w:cstheme="minorHAnsi"/>
          <w:lang w:val="en-US"/>
        </w:rPr>
      </w:pPr>
      <w:r w:rsidRPr="006F59B8">
        <w:rPr>
          <w:rFonts w:cstheme="minorHAnsi"/>
          <w:lang w:val="en-US"/>
        </w:rPr>
        <w:t>GNA-G</w:t>
      </w:r>
      <w:r w:rsidR="00B55529" w:rsidRPr="006F59B8">
        <w:rPr>
          <w:rFonts w:cstheme="minorHAnsi"/>
          <w:lang w:val="en-US"/>
        </w:rPr>
        <w:t xml:space="preserve"> participants read the relevant </w:t>
      </w:r>
      <w:r w:rsidRPr="006F59B8">
        <w:rPr>
          <w:rFonts w:cstheme="minorHAnsi"/>
          <w:lang w:val="en-US"/>
        </w:rPr>
        <w:t>documents</w:t>
      </w:r>
      <w:r w:rsidR="00B55529" w:rsidRPr="006F59B8">
        <w:rPr>
          <w:rFonts w:cstheme="minorHAnsi"/>
          <w:lang w:val="en-US"/>
        </w:rPr>
        <w:t xml:space="preserve"> in order to familiarize themselves with the </w:t>
      </w:r>
      <w:r w:rsidRPr="006F59B8">
        <w:rPr>
          <w:rFonts w:cstheme="minorHAnsi"/>
          <w:lang w:val="en-US"/>
        </w:rPr>
        <w:t>topics</w:t>
      </w:r>
      <w:r w:rsidR="00B55529" w:rsidRPr="006F59B8">
        <w:rPr>
          <w:rFonts w:cstheme="minorHAnsi"/>
          <w:lang w:val="en-US"/>
        </w:rPr>
        <w:t xml:space="preserve"> under discussion. </w:t>
      </w:r>
      <w:r w:rsidRPr="006F59B8">
        <w:rPr>
          <w:rFonts w:cstheme="minorHAnsi"/>
          <w:lang w:val="en-US"/>
        </w:rPr>
        <w:t xml:space="preserve">GNA-G Community </w:t>
      </w:r>
      <w:r w:rsidR="00325788" w:rsidRPr="006F59B8">
        <w:rPr>
          <w:rFonts w:cstheme="minorHAnsi"/>
          <w:lang w:val="en-US"/>
        </w:rPr>
        <w:t>e</w:t>
      </w:r>
      <w:r w:rsidRPr="006F59B8">
        <w:rPr>
          <w:rFonts w:cstheme="minorHAnsi"/>
          <w:lang w:val="en-US"/>
        </w:rPr>
        <w:t xml:space="preserve">vents and </w:t>
      </w:r>
      <w:r w:rsidR="00B55529" w:rsidRPr="006F59B8">
        <w:rPr>
          <w:rFonts w:cstheme="minorHAnsi"/>
          <w:lang w:val="en-US"/>
        </w:rPr>
        <w:t xml:space="preserve">Working Group sessions run on a very limited time schedule, and sometimes participants have to limit their questions. The work of the group will continue on the mailing list </w:t>
      </w:r>
      <w:r w:rsidR="00B61AC8" w:rsidRPr="006F59B8">
        <w:rPr>
          <w:rFonts w:cstheme="minorHAnsi"/>
          <w:lang w:val="en-US"/>
        </w:rPr>
        <w:t xml:space="preserve">where </w:t>
      </w:r>
      <w:r w:rsidR="00B55529" w:rsidRPr="006F59B8">
        <w:rPr>
          <w:rFonts w:cstheme="minorHAnsi"/>
          <w:lang w:val="en-US"/>
        </w:rPr>
        <w:t xml:space="preserve">questions can be asked and answered on the mailing list. Information about a Working Group including its charter and milestones is available on the </w:t>
      </w:r>
      <w:r w:rsidRPr="006F59B8">
        <w:rPr>
          <w:rFonts w:cstheme="minorHAnsi"/>
          <w:lang w:val="en-US"/>
        </w:rPr>
        <w:t xml:space="preserve">GNA-G website </w:t>
      </w:r>
      <w:r w:rsidR="00B55529" w:rsidRPr="006F59B8">
        <w:rPr>
          <w:rFonts w:cstheme="minorHAnsi"/>
          <w:lang w:val="en-US"/>
        </w:rPr>
        <w:t xml:space="preserve">or from the Working Group </w:t>
      </w:r>
      <w:r w:rsidRPr="006F59B8">
        <w:rPr>
          <w:rFonts w:cstheme="minorHAnsi"/>
          <w:lang w:val="en-US"/>
        </w:rPr>
        <w:t>(co-)c</w:t>
      </w:r>
      <w:r w:rsidR="00B55529" w:rsidRPr="006F59B8">
        <w:rPr>
          <w:rFonts w:cstheme="minorHAnsi"/>
          <w:lang w:val="en-US"/>
        </w:rPr>
        <w:t>hair</w:t>
      </w:r>
      <w:r w:rsidRPr="006F59B8">
        <w:rPr>
          <w:rFonts w:cstheme="minorHAnsi"/>
          <w:lang w:val="en-US"/>
        </w:rPr>
        <w:t>(s)</w:t>
      </w:r>
      <w:r w:rsidR="00B61AC8" w:rsidRPr="006F59B8">
        <w:rPr>
          <w:rFonts w:cstheme="minorHAnsi"/>
          <w:lang w:val="en-US"/>
        </w:rPr>
        <w:t>. Participants are expected to use this information to understand the history of what has been discussed or decided.</w:t>
      </w:r>
    </w:p>
    <w:p w14:paraId="0326F71D" w14:textId="77777777" w:rsidR="004B7A8E" w:rsidRPr="006F59B8" w:rsidRDefault="004B7A8E" w:rsidP="004B7A8E">
      <w:pPr>
        <w:pStyle w:val="Heading2"/>
        <w:rPr>
          <w:rFonts w:asciiTheme="majorHAnsi" w:hAnsiTheme="majorHAnsi" w:cstheme="majorHAnsi"/>
          <w:lang w:val="en-US"/>
        </w:rPr>
      </w:pPr>
      <w:r w:rsidRPr="006F59B8">
        <w:rPr>
          <w:rFonts w:asciiTheme="majorHAnsi" w:hAnsiTheme="majorHAnsi" w:cstheme="majorHAnsi"/>
          <w:lang w:val="en-US"/>
        </w:rPr>
        <w:t>Reporting Transgressions of the Guidelines</w:t>
      </w:r>
    </w:p>
    <w:p w14:paraId="48ACBFF6" w14:textId="295FA30F" w:rsidR="00325788" w:rsidRPr="006F59B8" w:rsidRDefault="004B7A8E" w:rsidP="004B7A8E">
      <w:pPr>
        <w:rPr>
          <w:rFonts w:cstheme="minorHAnsi"/>
          <w:lang w:val="en-US"/>
        </w:rPr>
      </w:pPr>
      <w:r w:rsidRPr="006F59B8">
        <w:rPr>
          <w:rFonts w:cstheme="minorHAnsi"/>
          <w:lang w:val="en-US"/>
        </w:rPr>
        <w:t xml:space="preserve">A </w:t>
      </w:r>
      <w:r w:rsidR="006F59B8">
        <w:rPr>
          <w:rFonts w:cstheme="minorHAnsi"/>
          <w:lang w:val="en-US"/>
        </w:rPr>
        <w:t>participant</w:t>
      </w:r>
      <w:r w:rsidRPr="006F59B8">
        <w:rPr>
          <w:rFonts w:cstheme="minorHAnsi"/>
          <w:lang w:val="en-US"/>
        </w:rPr>
        <w:t xml:space="preserve"> can report transgressions of these GNA-G Guidelines for Conduct to the </w:t>
      </w:r>
      <w:r w:rsidR="00490B77" w:rsidRPr="006F59B8">
        <w:rPr>
          <w:rFonts w:cstheme="minorHAnsi"/>
          <w:lang w:val="en-US"/>
        </w:rPr>
        <w:t xml:space="preserve">appropriate </w:t>
      </w:r>
      <w:r w:rsidRPr="006F59B8">
        <w:rPr>
          <w:rFonts w:cstheme="minorHAnsi"/>
          <w:lang w:val="en-US"/>
        </w:rPr>
        <w:t>GNA-G Working Group (co-)chair(s)</w:t>
      </w:r>
      <w:r w:rsidR="00490B77" w:rsidRPr="006F59B8">
        <w:rPr>
          <w:rFonts w:cstheme="minorHAnsi"/>
          <w:lang w:val="en-US"/>
        </w:rPr>
        <w:t xml:space="preserve"> for resolution</w:t>
      </w:r>
      <w:r w:rsidR="00325788" w:rsidRPr="006F59B8">
        <w:rPr>
          <w:rFonts w:cstheme="minorHAnsi"/>
          <w:lang w:val="en-US"/>
        </w:rPr>
        <w:t>.</w:t>
      </w:r>
    </w:p>
    <w:p w14:paraId="7504CB2B" w14:textId="77777777" w:rsidR="00325788" w:rsidRPr="006F59B8" w:rsidRDefault="00325788" w:rsidP="004B7A8E">
      <w:pPr>
        <w:rPr>
          <w:rFonts w:cstheme="minorHAnsi"/>
          <w:lang w:val="en-US"/>
        </w:rPr>
      </w:pPr>
    </w:p>
    <w:p w14:paraId="3E1B1E60" w14:textId="557A7F1E" w:rsidR="00325788" w:rsidRPr="006F59B8" w:rsidRDefault="00325788" w:rsidP="004B7A8E">
      <w:pPr>
        <w:rPr>
          <w:rFonts w:cstheme="minorHAnsi"/>
          <w:lang w:val="en-US"/>
        </w:rPr>
      </w:pPr>
      <w:r w:rsidRPr="006F59B8">
        <w:rPr>
          <w:rFonts w:cstheme="minorHAnsi"/>
          <w:lang w:val="en-US"/>
        </w:rPr>
        <w:t>In case</w:t>
      </w:r>
      <w:r w:rsidR="00490B77" w:rsidRPr="006F59B8">
        <w:rPr>
          <w:rFonts w:cstheme="minorHAnsi"/>
          <w:lang w:val="en-US"/>
        </w:rPr>
        <w:t>s where the</w:t>
      </w:r>
      <w:r w:rsidRPr="006F59B8">
        <w:rPr>
          <w:rFonts w:cstheme="minorHAnsi"/>
          <w:lang w:val="en-US"/>
        </w:rPr>
        <w:t xml:space="preserve"> Working Group (co-)chair(s), </w:t>
      </w:r>
      <w:r w:rsidR="00490B77" w:rsidRPr="006F59B8">
        <w:rPr>
          <w:rFonts w:cstheme="minorHAnsi"/>
          <w:lang w:val="en-US"/>
        </w:rPr>
        <w:t xml:space="preserve">in </w:t>
      </w:r>
      <w:r w:rsidRPr="006F59B8">
        <w:rPr>
          <w:rFonts w:cstheme="minorHAnsi"/>
          <w:lang w:val="en-US"/>
        </w:rPr>
        <w:t xml:space="preserve">the opinion of a participant in the Working Group, transgress(es) the GNA-G Guidelines for Conduct, the </w:t>
      </w:r>
      <w:r w:rsidR="006F59B8">
        <w:rPr>
          <w:rFonts w:cstheme="minorHAnsi"/>
          <w:lang w:val="en-US"/>
        </w:rPr>
        <w:t>participant</w:t>
      </w:r>
      <w:r w:rsidRPr="006F59B8">
        <w:rPr>
          <w:rFonts w:cstheme="minorHAnsi"/>
          <w:lang w:val="en-US"/>
        </w:rPr>
        <w:t xml:space="preserve"> can report this </w:t>
      </w:r>
      <w:r w:rsidR="004B7A8E" w:rsidRPr="006F59B8">
        <w:rPr>
          <w:rFonts w:cstheme="minorHAnsi"/>
          <w:lang w:val="en-US"/>
        </w:rPr>
        <w:t>to the GNA-G Leadership Team</w:t>
      </w:r>
      <w:r w:rsidR="00490B77" w:rsidRPr="006F59B8">
        <w:rPr>
          <w:rFonts w:cstheme="minorHAnsi"/>
          <w:lang w:val="en-US"/>
        </w:rPr>
        <w:t xml:space="preserve"> for resolution</w:t>
      </w:r>
      <w:r w:rsidRPr="006F59B8">
        <w:rPr>
          <w:rFonts w:cstheme="minorHAnsi"/>
          <w:lang w:val="en-US"/>
        </w:rPr>
        <w:t>.</w:t>
      </w:r>
    </w:p>
    <w:p w14:paraId="26564B6F" w14:textId="77777777" w:rsidR="00325788" w:rsidRPr="006F59B8" w:rsidRDefault="00325788" w:rsidP="004B7A8E">
      <w:pPr>
        <w:rPr>
          <w:rFonts w:cstheme="minorHAnsi"/>
          <w:lang w:val="en-US"/>
        </w:rPr>
      </w:pPr>
    </w:p>
    <w:p w14:paraId="08E2B901" w14:textId="620DE995" w:rsidR="004B7A8E" w:rsidRPr="006F59B8" w:rsidRDefault="00325788" w:rsidP="004B7A8E">
      <w:pPr>
        <w:rPr>
          <w:rFonts w:cstheme="minorHAnsi"/>
          <w:lang w:val="en-US"/>
        </w:rPr>
      </w:pPr>
      <w:r w:rsidRPr="006F59B8">
        <w:rPr>
          <w:rFonts w:cstheme="minorHAnsi"/>
          <w:lang w:val="en-US"/>
        </w:rPr>
        <w:t>In case</w:t>
      </w:r>
      <w:r w:rsidR="00490B77" w:rsidRPr="006F59B8">
        <w:rPr>
          <w:rFonts w:cstheme="minorHAnsi"/>
          <w:lang w:val="en-US"/>
        </w:rPr>
        <w:t>s</w:t>
      </w:r>
      <w:r w:rsidRPr="006F59B8">
        <w:rPr>
          <w:rFonts w:cstheme="minorHAnsi"/>
          <w:lang w:val="en-US"/>
        </w:rPr>
        <w:t xml:space="preserve"> </w:t>
      </w:r>
      <w:r w:rsidR="00490B77" w:rsidRPr="006F59B8">
        <w:rPr>
          <w:rFonts w:cstheme="minorHAnsi"/>
          <w:lang w:val="en-US"/>
        </w:rPr>
        <w:t xml:space="preserve">where </w:t>
      </w:r>
      <w:r w:rsidRPr="006F59B8">
        <w:rPr>
          <w:rFonts w:cstheme="minorHAnsi"/>
          <w:lang w:val="en-US"/>
        </w:rPr>
        <w:t xml:space="preserve">a member of the Leadership Team, </w:t>
      </w:r>
      <w:r w:rsidR="00490B77" w:rsidRPr="006F59B8">
        <w:rPr>
          <w:rFonts w:cstheme="minorHAnsi"/>
          <w:lang w:val="en-US"/>
        </w:rPr>
        <w:t xml:space="preserve">in </w:t>
      </w:r>
      <w:r w:rsidRPr="006F59B8">
        <w:rPr>
          <w:rFonts w:cstheme="minorHAnsi"/>
          <w:lang w:val="en-US"/>
        </w:rPr>
        <w:t xml:space="preserve">the opinion of a participant in or a (co-)chair of the Working Group, transgress(es) the GNA-G Guidelines for Conduct, the </w:t>
      </w:r>
      <w:r w:rsidR="006F59B8">
        <w:rPr>
          <w:rFonts w:cstheme="minorHAnsi"/>
          <w:lang w:val="en-US"/>
        </w:rPr>
        <w:t>participant</w:t>
      </w:r>
      <w:r w:rsidRPr="006F59B8">
        <w:rPr>
          <w:rFonts w:cstheme="minorHAnsi"/>
          <w:lang w:val="en-US"/>
        </w:rPr>
        <w:t xml:space="preserve"> can report this to </w:t>
      </w:r>
      <w:r w:rsidR="004B7A8E" w:rsidRPr="006F59B8">
        <w:rPr>
          <w:rFonts w:cstheme="minorHAnsi"/>
          <w:lang w:val="en-US"/>
        </w:rPr>
        <w:t>the GNA-G Executive Liaison</w:t>
      </w:r>
      <w:r w:rsidRPr="006F59B8">
        <w:rPr>
          <w:rFonts w:cstheme="minorHAnsi"/>
          <w:lang w:val="en-US"/>
        </w:rPr>
        <w:t xml:space="preserve">, for </w:t>
      </w:r>
      <w:r w:rsidR="00490B77" w:rsidRPr="006F59B8">
        <w:rPr>
          <w:rFonts w:cstheme="minorHAnsi"/>
          <w:lang w:val="en-US"/>
        </w:rPr>
        <w:t>resolution</w:t>
      </w:r>
      <w:r w:rsidR="00167688" w:rsidRPr="006F59B8">
        <w:rPr>
          <w:rFonts w:cstheme="minorHAnsi"/>
          <w:lang w:val="en-US"/>
        </w:rPr>
        <w:t>.</w:t>
      </w:r>
    </w:p>
    <w:p w14:paraId="7CE007F2" w14:textId="77777777" w:rsidR="004B7A8E" w:rsidRPr="006F59B8" w:rsidRDefault="004B7A8E" w:rsidP="004B7A8E">
      <w:pPr>
        <w:pStyle w:val="Heading2"/>
        <w:rPr>
          <w:rFonts w:asciiTheme="majorHAnsi" w:hAnsiTheme="majorHAnsi" w:cstheme="majorHAnsi"/>
          <w:lang w:val="en-US"/>
        </w:rPr>
      </w:pPr>
      <w:r w:rsidRPr="006F59B8">
        <w:rPr>
          <w:rFonts w:asciiTheme="majorHAnsi" w:hAnsiTheme="majorHAnsi" w:cstheme="majorHAnsi"/>
          <w:lang w:val="en-US"/>
        </w:rPr>
        <w:t>Consequences of Transgressing the Guidelines</w:t>
      </w:r>
    </w:p>
    <w:p w14:paraId="50D9E249" w14:textId="16F3D461" w:rsidR="00054EFB" w:rsidRPr="006F59B8" w:rsidRDefault="004B7A8E" w:rsidP="004B7A8E">
      <w:pPr>
        <w:rPr>
          <w:rFonts w:cstheme="minorHAnsi"/>
          <w:lang w:val="en-US"/>
        </w:rPr>
      </w:pPr>
      <w:r w:rsidRPr="006F59B8">
        <w:rPr>
          <w:rFonts w:cstheme="minorHAnsi"/>
          <w:lang w:val="en-US"/>
        </w:rPr>
        <w:t>A Working Group (co-)chair has the authority to refuse to grant the floor</w:t>
      </w:r>
      <w:r w:rsidR="00325788" w:rsidRPr="006F59B8">
        <w:rPr>
          <w:rFonts w:cstheme="minorHAnsi"/>
          <w:lang w:val="en-US"/>
        </w:rPr>
        <w:t xml:space="preserve"> (in a physical meeting, a video conference</w:t>
      </w:r>
      <w:r w:rsidR="00490B77" w:rsidRPr="006F59B8">
        <w:rPr>
          <w:rFonts w:cstheme="minorHAnsi"/>
          <w:lang w:val="en-US"/>
        </w:rPr>
        <w:t>,</w:t>
      </w:r>
      <w:r w:rsidR="00325788" w:rsidRPr="006F59B8">
        <w:rPr>
          <w:rFonts w:cstheme="minorHAnsi"/>
          <w:lang w:val="en-US"/>
        </w:rPr>
        <w:t xml:space="preserve"> or a</w:t>
      </w:r>
      <w:r w:rsidR="00490B77" w:rsidRPr="006F59B8">
        <w:rPr>
          <w:rFonts w:cstheme="minorHAnsi"/>
          <w:lang w:val="en-US"/>
        </w:rPr>
        <w:t>n</w:t>
      </w:r>
      <w:r w:rsidR="00325788" w:rsidRPr="006F59B8">
        <w:rPr>
          <w:rFonts w:cstheme="minorHAnsi"/>
          <w:lang w:val="en-US"/>
        </w:rPr>
        <w:t xml:space="preserve"> online meeting, or on the mailing list)</w:t>
      </w:r>
      <w:r w:rsidRPr="006F59B8">
        <w:rPr>
          <w:rFonts w:cstheme="minorHAnsi"/>
          <w:lang w:val="en-US"/>
        </w:rPr>
        <w:t xml:space="preserve"> to any individual who is unprepared or </w:t>
      </w:r>
      <w:r w:rsidR="00490B77" w:rsidRPr="006F59B8">
        <w:rPr>
          <w:rFonts w:cstheme="minorHAnsi"/>
          <w:lang w:val="en-US"/>
        </w:rPr>
        <w:t xml:space="preserve">is </w:t>
      </w:r>
      <w:r w:rsidRPr="006F59B8">
        <w:rPr>
          <w:rFonts w:cstheme="minorHAnsi"/>
          <w:lang w:val="en-US"/>
        </w:rPr>
        <w:t>otherwise covering inappropriate material, or who, in the opinion of the (co-)chair, is disrupting the Working Group process.</w:t>
      </w:r>
    </w:p>
    <w:p w14:paraId="6E17E111" w14:textId="0127FDB3" w:rsidR="00054EFB" w:rsidRPr="006F59B8" w:rsidRDefault="00FF0943" w:rsidP="00E7538A">
      <w:pPr>
        <w:pStyle w:val="Heading2"/>
        <w:rPr>
          <w:rFonts w:asciiTheme="majorHAnsi" w:hAnsiTheme="majorHAnsi" w:cstheme="majorHAnsi"/>
          <w:lang w:val="en-US"/>
        </w:rPr>
      </w:pPr>
      <w:r w:rsidRPr="006F59B8">
        <w:rPr>
          <w:rFonts w:asciiTheme="majorHAnsi" w:hAnsiTheme="majorHAnsi" w:cstheme="majorHAnsi"/>
          <w:lang w:val="en-US"/>
        </w:rPr>
        <w:t>Acknowledgement</w:t>
      </w:r>
    </w:p>
    <w:p w14:paraId="063FD0D2" w14:textId="071B0896" w:rsidR="00FF0943" w:rsidRPr="006F59B8" w:rsidRDefault="00FF0943" w:rsidP="00FF0943">
      <w:pPr>
        <w:rPr>
          <w:rFonts w:eastAsia="Times New Roman" w:cstheme="minorHAnsi"/>
          <w:lang w:val="en-US" w:eastAsia="en-GB"/>
        </w:rPr>
      </w:pPr>
      <w:r w:rsidRPr="006F59B8">
        <w:rPr>
          <w:rFonts w:cstheme="minorHAnsi"/>
          <w:lang w:val="en-US"/>
        </w:rPr>
        <w:t xml:space="preserve">This text was heavily inspired by RFC </w:t>
      </w:r>
      <w:r w:rsidRPr="006F59B8">
        <w:rPr>
          <w:rFonts w:eastAsia="Times New Roman" w:cstheme="minorHAnsi"/>
          <w:lang w:val="en-US" w:eastAsia="en-GB"/>
        </w:rPr>
        <w:t>7154.</w:t>
      </w:r>
    </w:p>
    <w:p w14:paraId="7088E12E" w14:textId="593ACBCC" w:rsidR="004B7A8E" w:rsidRPr="006F59B8" w:rsidRDefault="004B7A8E" w:rsidP="004B7A8E">
      <w:pPr>
        <w:rPr>
          <w:rFonts w:cstheme="minorHAnsi"/>
          <w:lang w:val="en-US"/>
        </w:rPr>
      </w:pPr>
    </w:p>
    <w:p w14:paraId="35356F8C" w14:textId="312DB39A" w:rsidR="004B7A8E" w:rsidRPr="006F59B8" w:rsidRDefault="004B7A8E" w:rsidP="004B7A8E">
      <w:pPr>
        <w:jc w:val="center"/>
        <w:rPr>
          <w:rFonts w:cstheme="minorHAnsi"/>
          <w:lang w:val="en-US"/>
        </w:rPr>
      </w:pPr>
      <w:r w:rsidRPr="006F59B8">
        <w:rPr>
          <w:rFonts w:cstheme="minorHAnsi"/>
          <w:lang w:val="en-US"/>
        </w:rPr>
        <w:t># # # # #</w:t>
      </w:r>
    </w:p>
    <w:p w14:paraId="751C0206" w14:textId="77777777" w:rsidR="00B55529" w:rsidRPr="006F59B8" w:rsidRDefault="00B55529" w:rsidP="00B55529">
      <w:pPr>
        <w:rPr>
          <w:rFonts w:cstheme="minorHAnsi"/>
          <w:lang w:val="en-US"/>
        </w:rPr>
      </w:pPr>
    </w:p>
    <w:sectPr w:rsidR="00B55529" w:rsidRPr="006F59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6B4F51"/>
    <w:multiLevelType w:val="hybridMultilevel"/>
    <w:tmpl w:val="E71EE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29"/>
    <w:rsid w:val="000470B5"/>
    <w:rsid w:val="00054EFB"/>
    <w:rsid w:val="00167688"/>
    <w:rsid w:val="001F7D47"/>
    <w:rsid w:val="00291A63"/>
    <w:rsid w:val="00325788"/>
    <w:rsid w:val="00490B77"/>
    <w:rsid w:val="004B7A8E"/>
    <w:rsid w:val="00542FAC"/>
    <w:rsid w:val="006F59B8"/>
    <w:rsid w:val="00747F46"/>
    <w:rsid w:val="008234D4"/>
    <w:rsid w:val="00A57D99"/>
    <w:rsid w:val="00AB7946"/>
    <w:rsid w:val="00B55529"/>
    <w:rsid w:val="00B61AC8"/>
    <w:rsid w:val="00DE19A6"/>
    <w:rsid w:val="00E7538A"/>
    <w:rsid w:val="00FF09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D4AFE"/>
  <w15:chartTrackingRefBased/>
  <w15:docId w15:val="{F37E07B7-F4A4-B043-BD02-8DA702DE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52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55529"/>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5529"/>
    <w:rPr>
      <w:rFonts w:ascii="Times New Roman" w:eastAsia="Times New Roman" w:hAnsi="Times New Roman" w:cs="Times New Roman"/>
      <w:b/>
      <w:bCs/>
      <w:sz w:val="36"/>
      <w:szCs w:val="36"/>
      <w:lang w:eastAsia="en-GB"/>
    </w:rPr>
  </w:style>
  <w:style w:type="paragraph" w:styleId="HTMLPreformatted">
    <w:name w:val="HTML Preformatted"/>
    <w:basedOn w:val="Normal"/>
    <w:link w:val="HTMLPreformattedChar"/>
    <w:uiPriority w:val="99"/>
    <w:semiHidden/>
    <w:unhideWhenUsed/>
    <w:rsid w:val="00B5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55529"/>
    <w:rPr>
      <w:rFonts w:ascii="Courier New" w:eastAsia="Times New Roman" w:hAnsi="Courier New" w:cs="Courier New"/>
      <w:sz w:val="20"/>
      <w:szCs w:val="20"/>
      <w:lang w:eastAsia="en-GB"/>
    </w:rPr>
  </w:style>
  <w:style w:type="character" w:styleId="Hyperlink">
    <w:name w:val="Hyperlink"/>
    <w:basedOn w:val="DefaultParagraphFont"/>
    <w:uiPriority w:val="99"/>
    <w:semiHidden/>
    <w:unhideWhenUsed/>
    <w:rsid w:val="00B55529"/>
    <w:rPr>
      <w:color w:val="0000FF"/>
      <w:u w:val="single"/>
    </w:rPr>
  </w:style>
  <w:style w:type="paragraph" w:styleId="ListParagraph">
    <w:name w:val="List Paragraph"/>
    <w:basedOn w:val="Normal"/>
    <w:uiPriority w:val="34"/>
    <w:qFormat/>
    <w:rsid w:val="00B55529"/>
    <w:pPr>
      <w:ind w:left="720"/>
      <w:contextualSpacing/>
    </w:pPr>
  </w:style>
  <w:style w:type="character" w:customStyle="1" w:styleId="Heading1Char">
    <w:name w:val="Heading 1 Char"/>
    <w:basedOn w:val="DefaultParagraphFont"/>
    <w:link w:val="Heading1"/>
    <w:uiPriority w:val="9"/>
    <w:rsid w:val="00B55529"/>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55529"/>
    <w:rPr>
      <w:color w:val="954F72" w:themeColor="followedHyperlink"/>
      <w:u w:val="single"/>
    </w:rPr>
  </w:style>
  <w:style w:type="character" w:styleId="CommentReference">
    <w:name w:val="annotation reference"/>
    <w:basedOn w:val="DefaultParagraphFont"/>
    <w:uiPriority w:val="99"/>
    <w:semiHidden/>
    <w:unhideWhenUsed/>
    <w:rsid w:val="00A57D99"/>
    <w:rPr>
      <w:sz w:val="16"/>
      <w:szCs w:val="16"/>
    </w:rPr>
  </w:style>
  <w:style w:type="paragraph" w:styleId="CommentText">
    <w:name w:val="annotation text"/>
    <w:basedOn w:val="Normal"/>
    <w:link w:val="CommentTextChar"/>
    <w:uiPriority w:val="99"/>
    <w:semiHidden/>
    <w:unhideWhenUsed/>
    <w:rsid w:val="00A57D99"/>
    <w:rPr>
      <w:sz w:val="20"/>
      <w:szCs w:val="20"/>
    </w:rPr>
  </w:style>
  <w:style w:type="character" w:customStyle="1" w:styleId="CommentTextChar">
    <w:name w:val="Comment Text Char"/>
    <w:basedOn w:val="DefaultParagraphFont"/>
    <w:link w:val="CommentText"/>
    <w:uiPriority w:val="99"/>
    <w:semiHidden/>
    <w:rsid w:val="00A57D99"/>
    <w:rPr>
      <w:sz w:val="20"/>
      <w:szCs w:val="20"/>
    </w:rPr>
  </w:style>
  <w:style w:type="paragraph" w:styleId="CommentSubject">
    <w:name w:val="annotation subject"/>
    <w:basedOn w:val="CommentText"/>
    <w:next w:val="CommentText"/>
    <w:link w:val="CommentSubjectChar"/>
    <w:uiPriority w:val="99"/>
    <w:semiHidden/>
    <w:unhideWhenUsed/>
    <w:rsid w:val="00A57D99"/>
    <w:rPr>
      <w:b/>
      <w:bCs/>
    </w:rPr>
  </w:style>
  <w:style w:type="character" w:customStyle="1" w:styleId="CommentSubjectChar">
    <w:name w:val="Comment Subject Char"/>
    <w:basedOn w:val="CommentTextChar"/>
    <w:link w:val="CommentSubject"/>
    <w:uiPriority w:val="99"/>
    <w:semiHidden/>
    <w:rsid w:val="00A57D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819776">
      <w:bodyDiv w:val="1"/>
      <w:marLeft w:val="0"/>
      <w:marRight w:val="0"/>
      <w:marTop w:val="0"/>
      <w:marBottom w:val="0"/>
      <w:divBdr>
        <w:top w:val="none" w:sz="0" w:space="0" w:color="auto"/>
        <w:left w:val="none" w:sz="0" w:space="0" w:color="auto"/>
        <w:bottom w:val="none" w:sz="0" w:space="0" w:color="auto"/>
        <w:right w:val="none" w:sz="0" w:space="0" w:color="auto"/>
      </w:divBdr>
    </w:div>
    <w:div w:id="241530621">
      <w:bodyDiv w:val="1"/>
      <w:marLeft w:val="0"/>
      <w:marRight w:val="0"/>
      <w:marTop w:val="0"/>
      <w:marBottom w:val="0"/>
      <w:divBdr>
        <w:top w:val="none" w:sz="0" w:space="0" w:color="auto"/>
        <w:left w:val="none" w:sz="0" w:space="0" w:color="auto"/>
        <w:bottom w:val="none" w:sz="0" w:space="0" w:color="auto"/>
        <w:right w:val="none" w:sz="0" w:space="0" w:color="auto"/>
      </w:divBdr>
    </w:div>
    <w:div w:id="407271434">
      <w:bodyDiv w:val="1"/>
      <w:marLeft w:val="0"/>
      <w:marRight w:val="0"/>
      <w:marTop w:val="0"/>
      <w:marBottom w:val="0"/>
      <w:divBdr>
        <w:top w:val="none" w:sz="0" w:space="0" w:color="auto"/>
        <w:left w:val="none" w:sz="0" w:space="0" w:color="auto"/>
        <w:bottom w:val="none" w:sz="0" w:space="0" w:color="auto"/>
        <w:right w:val="none" w:sz="0" w:space="0" w:color="auto"/>
      </w:divBdr>
    </w:div>
    <w:div w:id="1394355679">
      <w:bodyDiv w:val="1"/>
      <w:marLeft w:val="0"/>
      <w:marRight w:val="0"/>
      <w:marTop w:val="0"/>
      <w:marBottom w:val="0"/>
      <w:divBdr>
        <w:top w:val="none" w:sz="0" w:space="0" w:color="auto"/>
        <w:left w:val="none" w:sz="0" w:space="0" w:color="auto"/>
        <w:bottom w:val="none" w:sz="0" w:space="0" w:color="auto"/>
        <w:right w:val="none" w:sz="0" w:space="0" w:color="auto"/>
      </w:divBdr>
    </w:div>
    <w:div w:id="1796604468">
      <w:bodyDiv w:val="1"/>
      <w:marLeft w:val="0"/>
      <w:marRight w:val="0"/>
      <w:marTop w:val="0"/>
      <w:marBottom w:val="0"/>
      <w:divBdr>
        <w:top w:val="none" w:sz="0" w:space="0" w:color="auto"/>
        <w:left w:val="none" w:sz="0" w:space="0" w:color="auto"/>
        <w:bottom w:val="none" w:sz="0" w:space="0" w:color="auto"/>
        <w:right w:val="none" w:sz="0" w:space="0" w:color="auto"/>
      </w:divBdr>
    </w:div>
    <w:div w:id="18002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D6C60-57E7-4505-8631-00EB72009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Erik-Jan Bos</dc:creator>
  <cp:keywords/>
  <dc:description/>
  <cp:lastModifiedBy>Erik-Jan Bos</cp:lastModifiedBy>
  <cp:revision>2</cp:revision>
  <dcterms:created xsi:type="dcterms:W3CDTF">2021-03-09T08:41:00Z</dcterms:created>
  <dcterms:modified xsi:type="dcterms:W3CDTF">2021-03-09T08:41:00Z</dcterms:modified>
</cp:coreProperties>
</file>